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335F0" w14:textId="012698D2" w:rsidR="0085261F" w:rsidRDefault="00000000" w:rsidP="00653ECD">
      <w:pPr>
        <w:pStyle w:val="SADiLaRDocNormal"/>
        <w:tabs>
          <w:tab w:val="left" w:pos="768"/>
          <w:tab w:val="left" w:pos="3672"/>
          <w:tab w:val="left" w:pos="6996"/>
        </w:tabs>
      </w:pPr>
      <w:r>
        <w:rPr>
          <w:noProof/>
          <w:color w:val="2B579A"/>
          <w:shd w:val="clear" w:color="auto" w:fill="E6E6E6"/>
          <w:lang w:eastAsia="en-ZA"/>
        </w:rPr>
        <w:drawing>
          <wp:anchor distT="0" distB="0" distL="114300" distR="114300" simplePos="0" relativeHeight="251659264" behindDoc="1" locked="0" layoutInCell="1" allowOverlap="1" wp14:anchorId="7A89F3DB" wp14:editId="6120468B">
            <wp:simplePos x="0" y="0"/>
            <wp:positionH relativeFrom="column">
              <wp:posOffset>137160</wp:posOffset>
            </wp:positionH>
            <wp:positionV relativeFrom="paragraph">
              <wp:posOffset>-515222</wp:posOffset>
            </wp:positionV>
            <wp:extent cx="2678430" cy="1894025"/>
            <wp:effectExtent l="0" t="0" r="762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40352" cy="1937813"/>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en-ZA"/>
        </w:rPr>
        <mc:AlternateContent>
          <mc:Choice Requires="wpg">
            <w:drawing>
              <wp:anchor distT="0" distB="0" distL="114300" distR="114300" simplePos="0" relativeHeight="251658240" behindDoc="1" locked="0" layoutInCell="1" allowOverlap="1" wp14:anchorId="195D23C7" wp14:editId="25324FA7">
                <wp:simplePos x="0" y="0"/>
                <wp:positionH relativeFrom="column">
                  <wp:posOffset>3133725</wp:posOffset>
                </wp:positionH>
                <wp:positionV relativeFrom="paragraph">
                  <wp:posOffset>-317500</wp:posOffset>
                </wp:positionV>
                <wp:extent cx="2388279" cy="11366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DiLaR.png"/>
                        <pic:cNvPicPr>
                          <a:picLocks noChangeAspect="1"/>
                        </pic:cNvPicPr>
                      </pic:nvPicPr>
                      <pic:blipFill>
                        <a:blip r:embed="rId9"/>
                        <a:stretch/>
                      </pic:blipFill>
                      <pic:spPr bwMode="auto">
                        <a:xfrm>
                          <a:off x="0" y="0"/>
                          <a:ext cx="2388279" cy="113665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0;o:allowoverlap:true;o:allowincell:true;mso-position-horizontal-relative:text;margin-left:246.75pt;mso-position-horizontal:absolute;mso-position-vertical-relative:text;margin-top:-25.00pt;mso-position-vertical:absolute;width:188.05pt;height:89.50pt;mso-wrap-distance-left:9.00pt;mso-wrap-distance-top:0.00pt;mso-wrap-distance-right:9.00pt;mso-wrap-distance-bottom:0.00pt;z-index:1;" stroked="false">
                <v:imagedata r:id="rId12" o:title=""/>
                <o:lock v:ext="edit" rotation="t"/>
              </v:shape>
            </w:pict>
          </mc:Fallback>
        </mc:AlternateContent>
      </w:r>
      <w:r w:rsidR="00B40014">
        <w:tab/>
      </w:r>
      <w:r w:rsidR="00B40014">
        <w:tab/>
      </w:r>
      <w:r w:rsidR="00B40014">
        <w:tab/>
      </w:r>
    </w:p>
    <w:p w14:paraId="3019012B" w14:textId="25A23DB2" w:rsidR="0085261F" w:rsidRDefault="00000000">
      <w:pPr>
        <w:pStyle w:val="SADiLaRMemoHeading"/>
      </w:pPr>
      <w:r>
        <w:t>Data Management Plan</w:t>
      </w:r>
      <w:r>
        <w:br/>
        <w:t>SADiLaR</w:t>
      </w:r>
    </w:p>
    <w:p w14:paraId="2672901E" w14:textId="77777777" w:rsidR="0085261F" w:rsidRDefault="00000000">
      <w:pPr>
        <w:pStyle w:val="SADiLaRDocH1"/>
      </w:pPr>
      <w:r>
        <w:t>Introduction</w:t>
      </w:r>
    </w:p>
    <w:p w14:paraId="140F8D64" w14:textId="77777777" w:rsidR="0085261F" w:rsidRDefault="00000000">
      <w:pPr>
        <w:spacing w:line="257" w:lineRule="auto"/>
        <w:rPr>
          <w:rFonts w:ascii="Calibri" w:eastAsia="Calibri" w:hAnsi="Calibri" w:cs="Calibri"/>
          <w:color w:val="000000"/>
        </w:rPr>
      </w:pPr>
      <w:r>
        <w:rPr>
          <w:rFonts w:ascii="Calibri" w:eastAsia="Calibri" w:hAnsi="Calibri" w:cs="Calibri"/>
          <w:color w:val="000000" w:themeColor="text1"/>
          <w:lang w:val="en-US"/>
        </w:rPr>
        <w:t>SADiLaR funds Node and Open Call projects.  For the projects that SADiLaR funds, a Data Management Plan (DMP) is a mandatory deliverable.  All SADiLaR funded projects should have the agreed data available in the repository or other deliverables in agreed locations at the conclusion of the project.</w:t>
      </w:r>
    </w:p>
    <w:p w14:paraId="0151982E" w14:textId="3368542F" w:rsidR="0085261F" w:rsidRDefault="00000000">
      <w:pPr>
        <w:spacing w:line="257" w:lineRule="auto"/>
        <w:rPr>
          <w:rFonts w:ascii="Calibri" w:eastAsia="Calibri" w:hAnsi="Calibri" w:cs="Calibri"/>
          <w:color w:val="000000"/>
        </w:rPr>
      </w:pPr>
      <w:r>
        <w:rPr>
          <w:rFonts w:ascii="Calibri" w:eastAsia="Calibri" w:hAnsi="Calibri" w:cs="Calibri"/>
          <w:color w:val="000000" w:themeColor="text1"/>
          <w:lang w:val="en-US"/>
        </w:rPr>
        <w:t>For projects or deliverable</w:t>
      </w:r>
      <w:r w:rsidR="00B7227E">
        <w:rPr>
          <w:rFonts w:ascii="Calibri" w:eastAsia="Calibri" w:hAnsi="Calibri" w:cs="Calibri"/>
          <w:color w:val="000000" w:themeColor="text1"/>
          <w:lang w:val="en-US"/>
        </w:rPr>
        <w:t>s</w:t>
      </w:r>
      <w:r>
        <w:rPr>
          <w:rFonts w:ascii="Calibri" w:eastAsia="Calibri" w:hAnsi="Calibri" w:cs="Calibri"/>
          <w:color w:val="000000" w:themeColor="text1"/>
          <w:lang w:val="en-US"/>
        </w:rPr>
        <w:t xml:space="preserve"> not funded by SADiLaR, but for which SADiLaR would host some or all of the deliverables, it is optional to have a DMP at the start of the research phase.</w:t>
      </w:r>
    </w:p>
    <w:p w14:paraId="08CE0A52" w14:textId="77777777" w:rsidR="0085261F" w:rsidRDefault="00000000">
      <w:pPr>
        <w:pStyle w:val="SADiLaRDocH1"/>
        <w:rPr>
          <w:rFonts w:asciiTheme="minorHAnsi" w:eastAsiaTheme="minorEastAsia" w:hAnsiTheme="minorHAnsi" w:cstheme="minorBidi"/>
          <w:bCs/>
          <w:color w:val="2F5496"/>
        </w:rPr>
      </w:pPr>
      <w:r>
        <w:rPr>
          <w:lang w:val="en-US"/>
        </w:rPr>
        <w:t>Goals</w:t>
      </w:r>
    </w:p>
    <w:p w14:paraId="636E9EA0" w14:textId="77777777" w:rsidR="0085261F" w:rsidRDefault="00000000">
      <w:pPr>
        <w:spacing w:line="257" w:lineRule="auto"/>
        <w:rPr>
          <w:rFonts w:ascii="Calibri" w:eastAsia="Calibri" w:hAnsi="Calibri" w:cs="Calibri"/>
          <w:color w:val="000000"/>
        </w:rPr>
      </w:pPr>
      <w:r>
        <w:rPr>
          <w:rFonts w:ascii="Calibri" w:eastAsia="Calibri" w:hAnsi="Calibri" w:cs="Calibri"/>
          <w:color w:val="000000" w:themeColor="text1"/>
          <w:lang w:val="en-US"/>
        </w:rPr>
        <w:t>The goal of the DMP is to define:</w:t>
      </w:r>
    </w:p>
    <w:tbl>
      <w:tblPr>
        <w:tblStyle w:val="TableGrid"/>
        <w:tblW w:w="0" w:type="auto"/>
        <w:tblLayout w:type="fixed"/>
        <w:tblLook w:val="04A0" w:firstRow="1" w:lastRow="0" w:firstColumn="1" w:lastColumn="0" w:noHBand="0" w:noVBand="1"/>
      </w:tblPr>
      <w:tblGrid>
        <w:gridCol w:w="4513"/>
        <w:gridCol w:w="4513"/>
      </w:tblGrid>
      <w:tr w:rsidR="0085261F" w14:paraId="4ABE55A2" w14:textId="77777777">
        <w:tc>
          <w:tcPr>
            <w:tcW w:w="4513" w:type="dxa"/>
          </w:tcPr>
          <w:p w14:paraId="11AA4929" w14:textId="77777777" w:rsidR="0085261F" w:rsidRDefault="00000000">
            <w:pPr>
              <w:spacing w:line="259" w:lineRule="auto"/>
              <w:rPr>
                <w:rFonts w:ascii="Calibri" w:eastAsia="Calibri" w:hAnsi="Calibri" w:cs="Calibri"/>
              </w:rPr>
            </w:pPr>
            <w:r>
              <w:rPr>
                <w:rFonts w:ascii="Calibri" w:eastAsia="Calibri" w:hAnsi="Calibri" w:cs="Calibri"/>
                <w:b/>
                <w:bCs/>
                <w:lang w:val="en-US"/>
              </w:rPr>
              <w:t>Concept</w:t>
            </w:r>
          </w:p>
        </w:tc>
        <w:tc>
          <w:tcPr>
            <w:tcW w:w="4513" w:type="dxa"/>
          </w:tcPr>
          <w:p w14:paraId="4CC55E45" w14:textId="77777777" w:rsidR="0085261F" w:rsidRDefault="00000000">
            <w:pPr>
              <w:spacing w:line="259" w:lineRule="auto"/>
              <w:rPr>
                <w:rFonts w:ascii="Calibri" w:eastAsia="Calibri" w:hAnsi="Calibri" w:cs="Calibri"/>
              </w:rPr>
            </w:pPr>
            <w:r>
              <w:rPr>
                <w:rFonts w:ascii="Calibri" w:eastAsia="Calibri" w:hAnsi="Calibri" w:cs="Calibri"/>
                <w:b/>
                <w:bCs/>
                <w:lang w:val="en-US"/>
              </w:rPr>
              <w:t>Description</w:t>
            </w:r>
          </w:p>
        </w:tc>
      </w:tr>
      <w:tr w:rsidR="0085261F" w14:paraId="48F0DAB0" w14:textId="77777777">
        <w:tc>
          <w:tcPr>
            <w:tcW w:w="4513" w:type="dxa"/>
          </w:tcPr>
          <w:p w14:paraId="02E7F628" w14:textId="77777777" w:rsidR="0085261F" w:rsidRDefault="00000000">
            <w:pPr>
              <w:spacing w:line="259" w:lineRule="auto"/>
              <w:rPr>
                <w:rFonts w:ascii="Calibri" w:eastAsia="Calibri" w:hAnsi="Calibri" w:cs="Calibri"/>
              </w:rPr>
            </w:pPr>
            <w:r>
              <w:rPr>
                <w:rFonts w:ascii="Calibri" w:eastAsia="Calibri" w:hAnsi="Calibri" w:cs="Calibri"/>
                <w:lang w:val="en-US"/>
              </w:rPr>
              <w:t>Data Production</w:t>
            </w:r>
          </w:p>
        </w:tc>
        <w:tc>
          <w:tcPr>
            <w:tcW w:w="4513" w:type="dxa"/>
          </w:tcPr>
          <w:p w14:paraId="17DB08E4" w14:textId="77777777" w:rsidR="0085261F" w:rsidRDefault="00000000">
            <w:pPr>
              <w:spacing w:line="259" w:lineRule="auto"/>
              <w:rPr>
                <w:rFonts w:ascii="Calibri" w:eastAsia="Calibri" w:hAnsi="Calibri" w:cs="Calibri"/>
              </w:rPr>
            </w:pPr>
            <w:r>
              <w:rPr>
                <w:rFonts w:ascii="Calibri" w:eastAsia="Calibri" w:hAnsi="Calibri" w:cs="Calibri"/>
                <w:lang w:val="en-US"/>
              </w:rPr>
              <w:t>This is the basic definition of the data to be produced</w:t>
            </w:r>
          </w:p>
        </w:tc>
      </w:tr>
      <w:tr w:rsidR="0085261F" w14:paraId="379E3EB6" w14:textId="77777777">
        <w:tc>
          <w:tcPr>
            <w:tcW w:w="4513" w:type="dxa"/>
          </w:tcPr>
          <w:p w14:paraId="5B0263D5" w14:textId="77777777" w:rsidR="0085261F" w:rsidRDefault="00000000">
            <w:pPr>
              <w:spacing w:line="259" w:lineRule="auto"/>
              <w:rPr>
                <w:rFonts w:ascii="Calibri" w:eastAsia="Calibri" w:hAnsi="Calibri" w:cs="Calibri"/>
              </w:rPr>
            </w:pPr>
            <w:r>
              <w:rPr>
                <w:rFonts w:ascii="Calibri" w:eastAsia="Calibri" w:hAnsi="Calibri" w:cs="Calibri"/>
                <w:lang w:val="en-US"/>
              </w:rPr>
              <w:t>Data Definition</w:t>
            </w:r>
          </w:p>
        </w:tc>
        <w:tc>
          <w:tcPr>
            <w:tcW w:w="4513" w:type="dxa"/>
          </w:tcPr>
          <w:p w14:paraId="05BCD0AD" w14:textId="77777777" w:rsidR="0085261F" w:rsidRDefault="00000000">
            <w:pPr>
              <w:spacing w:line="259" w:lineRule="auto"/>
              <w:rPr>
                <w:rFonts w:ascii="Calibri" w:eastAsia="Calibri" w:hAnsi="Calibri" w:cs="Calibri"/>
              </w:rPr>
            </w:pPr>
            <w:r>
              <w:rPr>
                <w:rFonts w:ascii="Calibri" w:eastAsia="Calibri" w:hAnsi="Calibri" w:cs="Calibri"/>
                <w:lang w:val="en-US"/>
              </w:rPr>
              <w:t>This is the definition of the means for organising the data and the metadata, including the standards applied</w:t>
            </w:r>
          </w:p>
        </w:tc>
      </w:tr>
      <w:tr w:rsidR="0085261F" w14:paraId="226CAE4F" w14:textId="77777777">
        <w:tc>
          <w:tcPr>
            <w:tcW w:w="4513" w:type="dxa"/>
          </w:tcPr>
          <w:p w14:paraId="4CD898FE" w14:textId="77777777" w:rsidR="0085261F" w:rsidRDefault="00000000">
            <w:pPr>
              <w:spacing w:line="259" w:lineRule="auto"/>
              <w:rPr>
                <w:rFonts w:ascii="Calibri" w:eastAsia="Calibri" w:hAnsi="Calibri" w:cs="Calibri"/>
              </w:rPr>
            </w:pPr>
            <w:r>
              <w:rPr>
                <w:rFonts w:ascii="Calibri" w:eastAsia="Calibri" w:hAnsi="Calibri" w:cs="Calibri"/>
                <w:lang w:val="en-US"/>
              </w:rPr>
              <w:t>Data Rights Management</w:t>
            </w:r>
          </w:p>
        </w:tc>
        <w:tc>
          <w:tcPr>
            <w:tcW w:w="4513" w:type="dxa"/>
          </w:tcPr>
          <w:p w14:paraId="2C72300D" w14:textId="77777777" w:rsidR="0085261F" w:rsidRDefault="00000000">
            <w:pPr>
              <w:spacing w:line="259" w:lineRule="auto"/>
              <w:rPr>
                <w:rFonts w:ascii="Calibri" w:eastAsia="Calibri" w:hAnsi="Calibri" w:cs="Calibri"/>
              </w:rPr>
            </w:pPr>
            <w:r>
              <w:rPr>
                <w:rFonts w:ascii="Calibri" w:eastAsia="Calibri" w:hAnsi="Calibri" w:cs="Calibri"/>
                <w:lang w:val="en-US"/>
              </w:rPr>
              <w:t>This is the definition of the data right management including protection of privacy, maintaining security, confidentiality, copyright management, intellectual property, licensing, distribution and other rights</w:t>
            </w:r>
          </w:p>
          <w:p w14:paraId="33AA2C27" w14:textId="77777777" w:rsidR="0085261F" w:rsidRDefault="00000000">
            <w:pPr>
              <w:spacing w:line="259" w:lineRule="auto"/>
              <w:rPr>
                <w:rFonts w:ascii="Calibri" w:eastAsia="Calibri" w:hAnsi="Calibri" w:cs="Calibri"/>
              </w:rPr>
            </w:pPr>
            <w:r>
              <w:rPr>
                <w:rFonts w:ascii="Calibri" w:eastAsia="Calibri" w:hAnsi="Calibri" w:cs="Calibri"/>
                <w:lang w:val="en-US"/>
              </w:rPr>
              <w:t xml:space="preserve"> </w:t>
            </w:r>
          </w:p>
        </w:tc>
      </w:tr>
      <w:tr w:rsidR="0085261F" w14:paraId="7B157272" w14:textId="77777777">
        <w:tc>
          <w:tcPr>
            <w:tcW w:w="4513" w:type="dxa"/>
          </w:tcPr>
          <w:p w14:paraId="3E67D3E2" w14:textId="77777777" w:rsidR="0085261F" w:rsidRDefault="00000000">
            <w:pPr>
              <w:spacing w:line="259" w:lineRule="auto"/>
              <w:rPr>
                <w:rFonts w:ascii="Calibri" w:eastAsia="Calibri" w:hAnsi="Calibri" w:cs="Calibri"/>
              </w:rPr>
            </w:pPr>
            <w:r>
              <w:rPr>
                <w:rFonts w:ascii="Calibri" w:eastAsia="Calibri" w:hAnsi="Calibri" w:cs="Calibri"/>
                <w:lang w:val="en-US"/>
              </w:rPr>
              <w:t>Data Reuse</w:t>
            </w:r>
          </w:p>
        </w:tc>
        <w:tc>
          <w:tcPr>
            <w:tcW w:w="4513" w:type="dxa"/>
          </w:tcPr>
          <w:p w14:paraId="30384E02" w14:textId="77777777" w:rsidR="0085261F" w:rsidRDefault="00000000">
            <w:pPr>
              <w:spacing w:line="259" w:lineRule="auto"/>
              <w:rPr>
                <w:rFonts w:ascii="Calibri" w:eastAsia="Calibri" w:hAnsi="Calibri" w:cs="Calibri"/>
              </w:rPr>
            </w:pPr>
            <w:r>
              <w:rPr>
                <w:rFonts w:ascii="Calibri" w:eastAsia="Calibri" w:hAnsi="Calibri" w:cs="Calibri"/>
                <w:lang w:val="en-US"/>
              </w:rPr>
              <w:t>This is the definition of how the data will be accessed and distributed if the data rights management supports distribution or creation of derivative works</w:t>
            </w:r>
          </w:p>
        </w:tc>
      </w:tr>
      <w:tr w:rsidR="0085261F" w14:paraId="413186EE" w14:textId="77777777">
        <w:tc>
          <w:tcPr>
            <w:tcW w:w="4513" w:type="dxa"/>
          </w:tcPr>
          <w:p w14:paraId="00D489D0" w14:textId="77777777" w:rsidR="0085261F" w:rsidRDefault="00000000">
            <w:pPr>
              <w:spacing w:line="259" w:lineRule="auto"/>
              <w:rPr>
                <w:rFonts w:ascii="Calibri" w:eastAsia="Calibri" w:hAnsi="Calibri" w:cs="Calibri"/>
              </w:rPr>
            </w:pPr>
            <w:r>
              <w:rPr>
                <w:rFonts w:ascii="Calibri" w:eastAsia="Calibri" w:hAnsi="Calibri" w:cs="Calibri"/>
                <w:lang w:val="en-US"/>
              </w:rPr>
              <w:t>Data Preservation</w:t>
            </w:r>
          </w:p>
        </w:tc>
        <w:tc>
          <w:tcPr>
            <w:tcW w:w="4513" w:type="dxa"/>
          </w:tcPr>
          <w:p w14:paraId="74B7908E" w14:textId="77777777" w:rsidR="0085261F" w:rsidRDefault="00000000">
            <w:pPr>
              <w:spacing w:line="259" w:lineRule="auto"/>
              <w:rPr>
                <w:rFonts w:ascii="Calibri" w:eastAsia="Calibri" w:hAnsi="Calibri" w:cs="Calibri"/>
              </w:rPr>
            </w:pPr>
            <w:r>
              <w:rPr>
                <w:rFonts w:ascii="Calibri" w:eastAsia="Calibri" w:hAnsi="Calibri" w:cs="Calibri"/>
                <w:lang w:val="en-US"/>
              </w:rPr>
              <w:t>This references the archiving and preservation of data</w:t>
            </w:r>
          </w:p>
        </w:tc>
      </w:tr>
    </w:tbl>
    <w:p w14:paraId="24123AB2" w14:textId="77777777" w:rsidR="0085261F" w:rsidRDefault="00000000">
      <w:pPr>
        <w:rPr>
          <w:rFonts w:ascii="Calibri" w:eastAsia="Calibri" w:hAnsi="Calibri" w:cs="Calibri"/>
          <w:color w:val="000000"/>
        </w:rPr>
      </w:pPr>
      <w:r>
        <w:rPr>
          <w:rFonts w:ascii="Calibri" w:eastAsia="Calibri" w:hAnsi="Calibri" w:cs="Calibri"/>
          <w:color w:val="000000" w:themeColor="text1"/>
          <w:lang w:val="en-US"/>
        </w:rPr>
        <w:t xml:space="preserve"> </w:t>
      </w:r>
    </w:p>
    <w:p w14:paraId="6A627728" w14:textId="77777777" w:rsidR="0085261F" w:rsidRDefault="00000000">
      <w:pPr>
        <w:pStyle w:val="SADiLaRDocH1"/>
        <w:rPr>
          <w:rFonts w:asciiTheme="minorHAnsi" w:eastAsiaTheme="minorEastAsia" w:hAnsiTheme="minorHAnsi" w:cstheme="minorBidi"/>
          <w:bCs/>
          <w:color w:val="000000"/>
          <w:lang w:val="en-US"/>
        </w:rPr>
      </w:pPr>
      <w:r>
        <w:rPr>
          <w:lang w:val="en-US"/>
        </w:rPr>
        <w:t>Template</w:t>
      </w:r>
    </w:p>
    <w:p w14:paraId="518D9337" w14:textId="7555DA75" w:rsidR="0085261F" w:rsidRDefault="00000000" w:rsidP="00D64FF3">
      <w:pPr>
        <w:pStyle w:val="SADiLaRDocNormal"/>
        <w:rPr>
          <w:lang w:val="en-US"/>
        </w:rPr>
      </w:pPr>
      <w:r>
        <w:rPr>
          <w:lang w:val="en-US"/>
        </w:rPr>
        <w:t>The person responsible for the project should ensure that the template is completed through sections 3.1 to 3.5 and is submitted to SADiLaR for evaluation against the accepted practices in the domain.</w:t>
      </w:r>
    </w:p>
    <w:p w14:paraId="3F5577DA" w14:textId="77777777" w:rsidR="0085261F" w:rsidRDefault="00000000">
      <w:pPr>
        <w:pStyle w:val="SADiLaRDocH2"/>
      </w:pPr>
      <w:r>
        <w:rPr>
          <w:rFonts w:asciiTheme="minorHAnsi" w:hAnsiTheme="minorHAnsi" w:cstheme="minorBidi"/>
          <w:lang w:val="en-US"/>
        </w:rPr>
        <w:lastRenderedPageBreak/>
        <w:t>Data Production</w:t>
      </w:r>
    </w:p>
    <w:p w14:paraId="4CE3BBFD" w14:textId="77777777" w:rsidR="0085261F" w:rsidRDefault="0085261F">
      <w:pPr>
        <w:spacing w:line="257" w:lineRule="auto"/>
        <w:rPr>
          <w:rFonts w:ascii="Calibri" w:eastAsia="Calibri" w:hAnsi="Calibri" w:cs="Calibri"/>
          <w:color w:val="000000"/>
        </w:rPr>
      </w:pPr>
    </w:p>
    <w:tbl>
      <w:tblPr>
        <w:tblStyle w:val="TableGrid"/>
        <w:tblW w:w="0" w:type="auto"/>
        <w:tblLayout w:type="fixed"/>
        <w:tblLook w:val="06A0" w:firstRow="1" w:lastRow="0" w:firstColumn="1" w:lastColumn="0" w:noHBand="1" w:noVBand="1"/>
      </w:tblPr>
      <w:tblGrid>
        <w:gridCol w:w="9026"/>
      </w:tblGrid>
      <w:tr w:rsidR="0085261F" w14:paraId="0A49A2D9" w14:textId="77777777">
        <w:tc>
          <w:tcPr>
            <w:tcW w:w="9026" w:type="dxa"/>
          </w:tcPr>
          <w:p w14:paraId="57AFB1ED" w14:textId="77777777" w:rsidR="0085261F" w:rsidRDefault="00000000">
            <w:pPr>
              <w:spacing w:line="259" w:lineRule="auto"/>
              <w:rPr>
                <w:rFonts w:ascii="Calibri" w:eastAsia="Calibri" w:hAnsi="Calibri" w:cs="Calibri"/>
              </w:rPr>
            </w:pPr>
            <w:r>
              <w:rPr>
                <w:rFonts w:ascii="Calibri" w:eastAsia="Calibri" w:hAnsi="Calibri" w:cs="Calibri"/>
                <w:b/>
                <w:bCs/>
                <w:lang w:val="en-US"/>
              </w:rPr>
              <w:t>Data Production</w:t>
            </w:r>
          </w:p>
        </w:tc>
      </w:tr>
      <w:tr w:rsidR="0085261F" w14:paraId="56C73C63" w14:textId="77777777">
        <w:tc>
          <w:tcPr>
            <w:tcW w:w="9026" w:type="dxa"/>
          </w:tcPr>
          <w:p w14:paraId="45F918D4" w14:textId="77777777" w:rsidR="0085261F" w:rsidRDefault="00000000">
            <w:pPr>
              <w:spacing w:line="257" w:lineRule="auto"/>
              <w:rPr>
                <w:rFonts w:ascii="Calibri" w:eastAsia="Calibri" w:hAnsi="Calibri" w:cs="Calibri"/>
              </w:rPr>
            </w:pPr>
            <w:r>
              <w:rPr>
                <w:rFonts w:ascii="Calibri" w:eastAsia="Calibri" w:hAnsi="Calibri" w:cs="Calibri"/>
                <w:lang w:val="en-US"/>
              </w:rPr>
              <w:t>Describe the purpose of the project or research. This can be done by reference to the project proposal where available</w:t>
            </w:r>
          </w:p>
          <w:p w14:paraId="003A4720" w14:textId="77777777" w:rsidR="0085261F" w:rsidRDefault="0085261F">
            <w:pPr>
              <w:spacing w:line="259" w:lineRule="auto"/>
              <w:rPr>
                <w:rFonts w:ascii="Calibri" w:eastAsia="Calibri" w:hAnsi="Calibri" w:cs="Calibri"/>
              </w:rPr>
            </w:pPr>
          </w:p>
        </w:tc>
      </w:tr>
      <w:tr w:rsidR="0085261F" w14:paraId="7618276D" w14:textId="77777777">
        <w:tc>
          <w:tcPr>
            <w:tcW w:w="9026" w:type="dxa"/>
          </w:tcPr>
          <w:p w14:paraId="346490C9" w14:textId="77777777" w:rsidR="0085261F" w:rsidRDefault="00000000">
            <w:pPr>
              <w:spacing w:line="257" w:lineRule="auto"/>
              <w:rPr>
                <w:rFonts w:ascii="Calibri" w:eastAsia="Calibri" w:hAnsi="Calibri" w:cs="Calibri"/>
              </w:rPr>
            </w:pPr>
            <w:r>
              <w:rPr>
                <w:rFonts w:ascii="Calibri" w:eastAsia="Calibri" w:hAnsi="Calibri" w:cs="Calibri"/>
                <w:lang w:val="en-US"/>
              </w:rPr>
              <w:t>Describe the data which the project will deliver.  Is it modelling data, new data acquisition, etc?</w:t>
            </w:r>
          </w:p>
          <w:p w14:paraId="111349B0" w14:textId="77777777" w:rsidR="0085261F" w:rsidRDefault="0085261F">
            <w:pPr>
              <w:spacing w:line="257" w:lineRule="auto"/>
              <w:rPr>
                <w:rFonts w:ascii="Calibri" w:eastAsia="Calibri" w:hAnsi="Calibri" w:cs="Calibri"/>
              </w:rPr>
            </w:pPr>
          </w:p>
          <w:p w14:paraId="2BFE902C" w14:textId="77777777" w:rsidR="0085261F" w:rsidRDefault="00000000">
            <w:pPr>
              <w:spacing w:line="257" w:lineRule="auto"/>
              <w:rPr>
                <w:rFonts w:ascii="Calibri" w:eastAsia="Calibri" w:hAnsi="Calibri" w:cs="Calibri"/>
              </w:rPr>
            </w:pPr>
            <w:r>
              <w:rPr>
                <w:rFonts w:ascii="Calibri" w:eastAsia="Calibri" w:hAnsi="Calibri" w:cs="Calibri"/>
              </w:rPr>
              <w:t>Example:</w:t>
            </w:r>
          </w:p>
          <w:p w14:paraId="5FEDBA67" w14:textId="77777777" w:rsidR="0085261F" w:rsidRDefault="0085261F">
            <w:pPr>
              <w:spacing w:line="257" w:lineRule="auto"/>
              <w:rPr>
                <w:rFonts w:ascii="Calibri" w:eastAsia="Calibri" w:hAnsi="Calibri" w:cs="Calibri"/>
              </w:rPr>
            </w:pPr>
          </w:p>
          <w:p w14:paraId="347D82DE" w14:textId="77777777" w:rsidR="0085261F" w:rsidRDefault="00000000">
            <w:pPr>
              <w:spacing w:line="257" w:lineRule="auto"/>
              <w:rPr>
                <w:rFonts w:ascii="Calibri" w:eastAsia="Calibri" w:hAnsi="Calibri" w:cs="Calibri"/>
              </w:rPr>
            </w:pPr>
            <w:r>
              <w:rPr>
                <w:rFonts w:ascii="Calibri" w:eastAsia="Calibri" w:hAnsi="Calibri" w:cs="Calibri"/>
              </w:rPr>
              <w:t xml:space="preserve">The project will deliver a prototype grade chatbot in 11 official languages.  The chatbot is built on IBM’s Watson with integration of language models for South Africa. </w:t>
            </w:r>
          </w:p>
          <w:p w14:paraId="53A4D8A5" w14:textId="757D8A41" w:rsidR="00B2571F" w:rsidRDefault="00B2571F">
            <w:pPr>
              <w:spacing w:line="257" w:lineRule="auto"/>
              <w:rPr>
                <w:rFonts w:ascii="Calibri" w:eastAsia="Calibri" w:hAnsi="Calibri" w:cs="Calibri"/>
              </w:rPr>
            </w:pPr>
          </w:p>
        </w:tc>
      </w:tr>
      <w:tr w:rsidR="0085261F" w14:paraId="622300C0" w14:textId="77777777">
        <w:tc>
          <w:tcPr>
            <w:tcW w:w="9026" w:type="dxa"/>
          </w:tcPr>
          <w:p w14:paraId="17AD799C" w14:textId="77777777" w:rsidR="0085261F" w:rsidRDefault="00000000">
            <w:pPr>
              <w:spacing w:line="257" w:lineRule="auto"/>
              <w:rPr>
                <w:rFonts w:ascii="Calibri" w:eastAsia="Calibri" w:hAnsi="Calibri" w:cs="Calibri"/>
                <w:lang w:val="en-US"/>
              </w:rPr>
            </w:pPr>
            <w:r>
              <w:rPr>
                <w:rFonts w:ascii="Calibri" w:eastAsia="Calibri" w:hAnsi="Calibri" w:cs="Calibri"/>
                <w:lang w:val="en-US"/>
              </w:rPr>
              <w:t xml:space="preserve">Describe if there is already data in the domain of this project, the limitations of the existing data or work and how this project will deliver enhanced results </w:t>
            </w:r>
          </w:p>
          <w:p w14:paraId="751F16A2" w14:textId="77777777" w:rsidR="0085261F" w:rsidRDefault="0085261F">
            <w:pPr>
              <w:spacing w:line="257" w:lineRule="auto"/>
              <w:rPr>
                <w:rFonts w:ascii="Calibri" w:eastAsia="Calibri" w:hAnsi="Calibri" w:cs="Calibri"/>
                <w:lang w:val="en-US"/>
              </w:rPr>
            </w:pPr>
          </w:p>
          <w:p w14:paraId="44B43133" w14:textId="77777777" w:rsidR="0085261F" w:rsidRDefault="00000000">
            <w:pPr>
              <w:spacing w:line="257" w:lineRule="auto"/>
              <w:rPr>
                <w:rFonts w:ascii="Calibri" w:eastAsia="Calibri" w:hAnsi="Calibri" w:cs="Calibri"/>
                <w:lang w:val="en-US"/>
              </w:rPr>
            </w:pPr>
            <w:r>
              <w:rPr>
                <w:rFonts w:ascii="Calibri" w:eastAsia="Calibri" w:hAnsi="Calibri" w:cs="Calibri"/>
                <w:lang w:val="en-US"/>
              </w:rPr>
              <w:t>Example:</w:t>
            </w:r>
          </w:p>
          <w:p w14:paraId="4FD03E2E" w14:textId="77777777" w:rsidR="0085261F" w:rsidRDefault="0085261F">
            <w:pPr>
              <w:spacing w:line="257" w:lineRule="auto"/>
              <w:rPr>
                <w:rFonts w:ascii="Calibri" w:eastAsia="Calibri" w:hAnsi="Calibri" w:cs="Calibri"/>
                <w:lang w:val="en-US"/>
              </w:rPr>
            </w:pPr>
          </w:p>
          <w:p w14:paraId="02EE3D96" w14:textId="70D8977C" w:rsidR="0085261F" w:rsidRDefault="00000000">
            <w:pPr>
              <w:spacing w:line="257" w:lineRule="auto"/>
              <w:rPr>
                <w:rFonts w:ascii="Calibri" w:eastAsia="Calibri" w:hAnsi="Calibri" w:cs="Calibri"/>
              </w:rPr>
            </w:pPr>
            <w:r>
              <w:rPr>
                <w:rFonts w:ascii="Calibri" w:eastAsia="Calibri" w:hAnsi="Calibri" w:cs="Calibri"/>
                <w:lang w:val="en-US"/>
              </w:rPr>
              <w:t xml:space="preserve">The current dataset for the language </w:t>
            </w:r>
            <w:r w:rsidR="000E1C71">
              <w:rPr>
                <w:rFonts w:ascii="Calibri" w:eastAsia="Calibri" w:hAnsi="Calibri" w:cs="Calibri"/>
                <w:lang w:val="en-US"/>
              </w:rPr>
              <w:t>is</w:t>
            </w:r>
            <w:r>
              <w:rPr>
                <w:rFonts w:ascii="Calibri" w:eastAsia="Calibri" w:hAnsi="Calibri" w:cs="Calibri"/>
                <w:lang w:val="en-US"/>
              </w:rPr>
              <w:t xml:space="preserve"> under resourced and contains 70% 1-gram and 30% 2-gram data.  By increasing the number of tokens in the dataset and changing the composition to 40% 1-gram, 40% 2-gram and 20% 3-gram, the accuracy of speech recognition is </w:t>
            </w:r>
            <w:r w:rsidR="000E1C71">
              <w:rPr>
                <w:rFonts w:ascii="Calibri" w:eastAsia="Calibri" w:hAnsi="Calibri" w:cs="Calibri"/>
                <w:lang w:val="en-US"/>
              </w:rPr>
              <w:t>expected</w:t>
            </w:r>
            <w:r>
              <w:rPr>
                <w:rFonts w:ascii="Calibri" w:eastAsia="Calibri" w:hAnsi="Calibri" w:cs="Calibri"/>
                <w:lang w:val="en-US"/>
              </w:rPr>
              <w:t xml:space="preserve"> to increase by at least 10%</w:t>
            </w:r>
          </w:p>
          <w:p w14:paraId="08BD52ED" w14:textId="77777777" w:rsidR="0085261F" w:rsidRDefault="0085261F">
            <w:pPr>
              <w:spacing w:line="257" w:lineRule="auto"/>
              <w:rPr>
                <w:rFonts w:ascii="Calibri" w:eastAsia="Calibri" w:hAnsi="Calibri" w:cs="Calibri"/>
              </w:rPr>
            </w:pPr>
          </w:p>
        </w:tc>
      </w:tr>
      <w:tr w:rsidR="0085261F" w14:paraId="08CA8DCA" w14:textId="77777777">
        <w:tc>
          <w:tcPr>
            <w:tcW w:w="9026" w:type="dxa"/>
          </w:tcPr>
          <w:p w14:paraId="73E0AE7D" w14:textId="77777777" w:rsidR="0085261F" w:rsidRDefault="00000000">
            <w:pPr>
              <w:spacing w:line="259" w:lineRule="auto"/>
              <w:rPr>
                <w:rFonts w:ascii="Calibri" w:eastAsia="Calibri" w:hAnsi="Calibri" w:cs="Calibri"/>
              </w:rPr>
            </w:pPr>
            <w:r>
              <w:rPr>
                <w:rFonts w:ascii="Calibri" w:eastAsia="Calibri" w:hAnsi="Calibri" w:cs="Calibri"/>
                <w:lang w:val="en-US"/>
              </w:rPr>
              <w:t>Describe the approximate amount or minimum amount of data generated from this research</w:t>
            </w:r>
          </w:p>
          <w:p w14:paraId="0D92DFC8" w14:textId="77777777" w:rsidR="0085261F" w:rsidRDefault="0085261F">
            <w:pPr>
              <w:spacing w:line="259" w:lineRule="auto"/>
              <w:rPr>
                <w:rFonts w:ascii="Calibri" w:eastAsia="Calibri" w:hAnsi="Calibri" w:cs="Calibri"/>
              </w:rPr>
            </w:pPr>
          </w:p>
          <w:p w14:paraId="569FC48F" w14:textId="77777777" w:rsidR="0085261F" w:rsidRDefault="00000000">
            <w:pPr>
              <w:spacing w:line="259" w:lineRule="auto"/>
              <w:rPr>
                <w:rFonts w:ascii="Calibri" w:eastAsia="Calibri" w:hAnsi="Calibri" w:cs="Calibri"/>
              </w:rPr>
            </w:pPr>
            <w:r>
              <w:rPr>
                <w:rFonts w:ascii="Calibri" w:eastAsia="Calibri" w:hAnsi="Calibri" w:cs="Calibri"/>
              </w:rPr>
              <w:t>Example:</w:t>
            </w:r>
          </w:p>
          <w:p w14:paraId="4A449809" w14:textId="77777777" w:rsidR="0085261F" w:rsidRDefault="0085261F">
            <w:pPr>
              <w:spacing w:line="259" w:lineRule="auto"/>
              <w:rPr>
                <w:rFonts w:ascii="Calibri" w:eastAsia="Calibri" w:hAnsi="Calibri" w:cs="Calibri"/>
              </w:rPr>
            </w:pPr>
          </w:p>
          <w:p w14:paraId="4489754D" w14:textId="5BA8AC63" w:rsidR="0085261F" w:rsidRDefault="00000000">
            <w:pPr>
              <w:spacing w:line="259" w:lineRule="auto"/>
              <w:rPr>
                <w:rFonts w:ascii="Calibri" w:eastAsia="Calibri" w:hAnsi="Calibri" w:cs="Calibri"/>
              </w:rPr>
            </w:pPr>
            <w:r>
              <w:rPr>
                <w:rFonts w:ascii="Calibri" w:eastAsia="Calibri" w:hAnsi="Calibri" w:cs="Calibri"/>
              </w:rPr>
              <w:t xml:space="preserve">The project is committed to deliver a minimum of 100 hours of speech recording per official language of South </w:t>
            </w:r>
            <w:r w:rsidR="00960940">
              <w:rPr>
                <w:rFonts w:ascii="Calibri" w:eastAsia="Calibri" w:hAnsi="Calibri" w:cs="Calibri"/>
              </w:rPr>
              <w:t>Africa. The</w:t>
            </w:r>
            <w:r>
              <w:rPr>
                <w:rFonts w:ascii="Calibri" w:eastAsia="Calibri" w:hAnsi="Calibri" w:cs="Calibri"/>
              </w:rPr>
              <w:t xml:space="preserve"> expected size is around 2GB per language</w:t>
            </w:r>
          </w:p>
          <w:p w14:paraId="6865D141" w14:textId="77777777" w:rsidR="0085261F" w:rsidRDefault="0085261F">
            <w:pPr>
              <w:spacing w:line="259" w:lineRule="auto"/>
              <w:rPr>
                <w:rFonts w:ascii="Calibri" w:eastAsia="Calibri" w:hAnsi="Calibri" w:cs="Calibri"/>
              </w:rPr>
            </w:pPr>
          </w:p>
          <w:p w14:paraId="251992FE" w14:textId="77777777" w:rsidR="0085261F" w:rsidRDefault="00000000">
            <w:pPr>
              <w:spacing w:line="259" w:lineRule="auto"/>
              <w:rPr>
                <w:rFonts w:ascii="Calibri" w:eastAsia="Calibri" w:hAnsi="Calibri" w:cs="Calibri"/>
              </w:rPr>
            </w:pPr>
            <w:r>
              <w:rPr>
                <w:rFonts w:ascii="Calibri" w:eastAsia="Calibri" w:hAnsi="Calibri" w:cs="Calibri"/>
              </w:rPr>
              <w:t>The speech recogniser models are derived from 1000+ hours of speech input as training data and are expected to be around 50MB in size per language</w:t>
            </w:r>
          </w:p>
          <w:p w14:paraId="6128CEB9" w14:textId="77777777" w:rsidR="0085261F" w:rsidRDefault="0085261F">
            <w:pPr>
              <w:spacing w:line="259" w:lineRule="auto"/>
              <w:rPr>
                <w:rFonts w:ascii="Calibri" w:eastAsia="Calibri" w:hAnsi="Calibri" w:cs="Calibri"/>
              </w:rPr>
            </w:pPr>
          </w:p>
          <w:p w14:paraId="5CD75322" w14:textId="347AB493" w:rsidR="0085261F" w:rsidRDefault="00000000">
            <w:pPr>
              <w:spacing w:line="259" w:lineRule="auto"/>
              <w:rPr>
                <w:rFonts w:ascii="Calibri" w:eastAsia="Calibri" w:hAnsi="Calibri" w:cs="Calibri"/>
              </w:rPr>
            </w:pPr>
            <w:r>
              <w:rPr>
                <w:rFonts w:ascii="Calibri" w:eastAsia="Calibri" w:hAnsi="Calibri" w:cs="Calibri"/>
              </w:rPr>
              <w:t>The project is expected to derive 10000 pages of digitised information with expected size of 2MB per page</w:t>
            </w:r>
          </w:p>
          <w:p w14:paraId="356B2F49" w14:textId="77777777" w:rsidR="00A25A31" w:rsidRDefault="00A25A31">
            <w:pPr>
              <w:spacing w:line="259" w:lineRule="auto"/>
              <w:rPr>
                <w:rFonts w:ascii="Calibri" w:eastAsia="Calibri" w:hAnsi="Calibri" w:cs="Calibri"/>
              </w:rPr>
            </w:pPr>
          </w:p>
          <w:p w14:paraId="4B9D37FC" w14:textId="77777777" w:rsidR="0085261F" w:rsidRDefault="00000000">
            <w:pPr>
              <w:spacing w:line="259" w:lineRule="auto"/>
              <w:rPr>
                <w:rFonts w:ascii="Calibri" w:eastAsia="Calibri" w:hAnsi="Calibri" w:cs="Calibri"/>
              </w:rPr>
            </w:pPr>
            <w:r>
              <w:rPr>
                <w:rFonts w:ascii="Calibri" w:eastAsia="Calibri" w:hAnsi="Calibri" w:cs="Calibri"/>
              </w:rPr>
              <w:t>The database will be populated with data from a minimum of 500 people at phase 1.  Each person’s data will be less than 1MB.</w:t>
            </w:r>
          </w:p>
          <w:p w14:paraId="0B925B70" w14:textId="77777777" w:rsidR="0085261F" w:rsidRDefault="0085261F">
            <w:pPr>
              <w:spacing w:line="259" w:lineRule="auto"/>
              <w:rPr>
                <w:rFonts w:ascii="Calibri" w:eastAsia="Calibri" w:hAnsi="Calibri" w:cs="Calibri"/>
              </w:rPr>
            </w:pPr>
          </w:p>
        </w:tc>
      </w:tr>
      <w:tr w:rsidR="0085261F" w14:paraId="28F0825D" w14:textId="77777777">
        <w:tc>
          <w:tcPr>
            <w:tcW w:w="9026" w:type="dxa"/>
          </w:tcPr>
          <w:p w14:paraId="18EF379D" w14:textId="77777777" w:rsidR="00C16224" w:rsidRDefault="00000000">
            <w:pPr>
              <w:spacing w:line="259" w:lineRule="auto"/>
              <w:rPr>
                <w:rFonts w:ascii="Calibri" w:eastAsia="Calibri" w:hAnsi="Calibri" w:cs="Calibri"/>
              </w:rPr>
            </w:pPr>
            <w:r>
              <w:rPr>
                <w:rFonts w:ascii="Calibri" w:eastAsia="Calibri" w:hAnsi="Calibri" w:cs="Calibri"/>
                <w:lang w:val="en-US"/>
              </w:rPr>
              <w:t>Define if the project uses output from any other projects and if so make reference to which datasets, models, etc.</w:t>
            </w:r>
          </w:p>
          <w:p w14:paraId="5618BAB0" w14:textId="77777777" w:rsidR="00C16224" w:rsidRDefault="00C16224">
            <w:pPr>
              <w:spacing w:line="259" w:lineRule="auto"/>
              <w:rPr>
                <w:rFonts w:ascii="Calibri" w:eastAsia="Calibri" w:hAnsi="Calibri" w:cs="Calibri"/>
              </w:rPr>
            </w:pPr>
          </w:p>
          <w:p w14:paraId="1DEB43FB" w14:textId="5653560B" w:rsidR="0085261F" w:rsidRDefault="00000000">
            <w:pPr>
              <w:spacing w:line="259" w:lineRule="auto"/>
              <w:rPr>
                <w:rFonts w:ascii="Calibri" w:eastAsia="Calibri" w:hAnsi="Calibri" w:cs="Calibri"/>
              </w:rPr>
            </w:pPr>
            <w:r>
              <w:rPr>
                <w:rFonts w:ascii="Calibri" w:eastAsia="Calibri" w:hAnsi="Calibri" w:cs="Calibri"/>
              </w:rPr>
              <w:t xml:space="preserve">Example: </w:t>
            </w:r>
          </w:p>
          <w:p w14:paraId="659BA87B" w14:textId="77777777" w:rsidR="0085261F" w:rsidRPr="00B27FDD" w:rsidRDefault="00000000">
            <w:pPr>
              <w:spacing w:line="259" w:lineRule="auto"/>
              <w:rPr>
                <w:rFonts w:eastAsia="Calibri" w:cstheme="minorHAnsi"/>
              </w:rPr>
            </w:pPr>
            <w:hyperlink r:id="rId13" w:history="1">
              <w:r w:rsidRPr="00B27FDD">
                <w:rPr>
                  <w:rStyle w:val="Hyperlink"/>
                  <w:rFonts w:cstheme="minorHAnsi"/>
                  <w:color w:val="0645AD"/>
                  <w:sz w:val="21"/>
                  <w:szCs w:val="21"/>
                  <w:shd w:val="clear" w:color="auto" w:fill="FFFFFF"/>
                </w:rPr>
                <w:t>https://hdl.handle.net/20.500.12185/508</w:t>
              </w:r>
            </w:hyperlink>
          </w:p>
          <w:p w14:paraId="09653487" w14:textId="77777777" w:rsidR="0085261F" w:rsidRDefault="0085261F">
            <w:pPr>
              <w:spacing w:line="259" w:lineRule="auto"/>
              <w:rPr>
                <w:rFonts w:ascii="Calibri" w:eastAsia="Calibri" w:hAnsi="Calibri" w:cs="Calibri"/>
              </w:rPr>
            </w:pPr>
          </w:p>
          <w:p w14:paraId="7106F759" w14:textId="77777777" w:rsidR="00C16224" w:rsidRDefault="00C16224">
            <w:pPr>
              <w:spacing w:line="259" w:lineRule="auto"/>
              <w:rPr>
                <w:rFonts w:ascii="Calibri" w:eastAsia="Calibri" w:hAnsi="Calibri" w:cs="Calibri"/>
              </w:rPr>
            </w:pPr>
          </w:p>
          <w:p w14:paraId="1F9B6EA5" w14:textId="77777777" w:rsidR="00C16224" w:rsidRDefault="00C16224">
            <w:pPr>
              <w:spacing w:line="259" w:lineRule="auto"/>
              <w:rPr>
                <w:rFonts w:ascii="Calibri" w:eastAsia="Calibri" w:hAnsi="Calibri" w:cs="Calibri"/>
              </w:rPr>
            </w:pPr>
          </w:p>
        </w:tc>
      </w:tr>
      <w:tr w:rsidR="0085261F" w14:paraId="20F0F973" w14:textId="77777777">
        <w:tc>
          <w:tcPr>
            <w:tcW w:w="9026" w:type="dxa"/>
          </w:tcPr>
          <w:p w14:paraId="47BD8706" w14:textId="77777777" w:rsidR="00C16224" w:rsidRDefault="00C16224">
            <w:pPr>
              <w:spacing w:line="259" w:lineRule="auto"/>
              <w:rPr>
                <w:rFonts w:ascii="Calibri" w:eastAsia="Calibri" w:hAnsi="Calibri" w:cs="Calibri"/>
                <w:lang w:val="en-US"/>
              </w:rPr>
            </w:pPr>
          </w:p>
          <w:p w14:paraId="2DC5FC22" w14:textId="7398CB56" w:rsidR="0085261F" w:rsidRDefault="00000000">
            <w:pPr>
              <w:spacing w:line="259" w:lineRule="auto"/>
              <w:rPr>
                <w:rFonts w:ascii="Calibri" w:eastAsia="Calibri" w:hAnsi="Calibri" w:cs="Calibri"/>
                <w:lang w:val="en-US"/>
              </w:rPr>
            </w:pPr>
            <w:r>
              <w:rPr>
                <w:rFonts w:ascii="Calibri" w:eastAsia="Calibri" w:hAnsi="Calibri" w:cs="Calibri"/>
                <w:lang w:val="en-US"/>
              </w:rPr>
              <w:t>Who (name of person) is responsible for managing the data and compliance to the Data Management Plan?</w:t>
            </w:r>
          </w:p>
          <w:p w14:paraId="1F666FBB" w14:textId="77777777" w:rsidR="0085261F" w:rsidRDefault="0085261F">
            <w:pPr>
              <w:spacing w:line="259" w:lineRule="auto"/>
              <w:rPr>
                <w:rFonts w:ascii="Calibri" w:eastAsia="Calibri" w:hAnsi="Calibri" w:cs="Calibri"/>
              </w:rPr>
            </w:pPr>
          </w:p>
          <w:p w14:paraId="37D9286F" w14:textId="77777777" w:rsidR="0085261F" w:rsidRDefault="00000000">
            <w:pPr>
              <w:spacing w:line="259" w:lineRule="auto"/>
              <w:rPr>
                <w:rFonts w:ascii="Calibri" w:eastAsia="Calibri" w:hAnsi="Calibri" w:cs="Calibri"/>
              </w:rPr>
            </w:pPr>
            <w:r>
              <w:rPr>
                <w:rFonts w:ascii="Calibri" w:eastAsia="Calibri" w:hAnsi="Calibri" w:cs="Calibri"/>
              </w:rPr>
              <w:t xml:space="preserve">Personname </w:t>
            </w:r>
            <w:hyperlink r:id="rId14" w:history="1">
              <w:r>
                <w:rPr>
                  <w:rStyle w:val="Hyperlink"/>
                  <w:rFonts w:ascii="Calibri" w:eastAsia="Calibri" w:hAnsi="Calibri" w:cs="Calibri"/>
                </w:rPr>
                <w:t>person@uni.ac.za</w:t>
              </w:r>
            </w:hyperlink>
          </w:p>
        </w:tc>
      </w:tr>
    </w:tbl>
    <w:p w14:paraId="579E836C" w14:textId="77777777" w:rsidR="0085261F" w:rsidRDefault="0085261F"/>
    <w:p w14:paraId="7724AD7C" w14:textId="77777777" w:rsidR="0085261F" w:rsidRDefault="0085261F">
      <w:pPr>
        <w:spacing w:line="257" w:lineRule="auto"/>
        <w:rPr>
          <w:rFonts w:ascii="Calibri" w:eastAsia="Calibri" w:hAnsi="Calibri" w:cs="Calibri"/>
          <w:color w:val="000000"/>
        </w:rPr>
      </w:pPr>
    </w:p>
    <w:p w14:paraId="5520536D" w14:textId="77777777" w:rsidR="0085261F" w:rsidRDefault="00000000">
      <w:pPr>
        <w:pStyle w:val="SADiLaRDocH2"/>
        <w:rPr>
          <w:rFonts w:asciiTheme="minorHAnsi" w:eastAsiaTheme="minorEastAsia" w:hAnsiTheme="minorHAnsi" w:cstheme="minorBidi"/>
          <w:bCs/>
          <w:color w:val="2F5496"/>
        </w:rPr>
      </w:pPr>
      <w:r>
        <w:rPr>
          <w:rFonts w:asciiTheme="minorHAnsi" w:hAnsiTheme="minorHAnsi" w:cstheme="minorBidi"/>
          <w:lang w:val="en-US"/>
        </w:rPr>
        <w:t>Data Definition</w:t>
      </w:r>
    </w:p>
    <w:p w14:paraId="542D4D4B" w14:textId="77777777" w:rsidR="0085261F" w:rsidRDefault="0085261F">
      <w:pPr>
        <w:spacing w:line="257" w:lineRule="auto"/>
        <w:rPr>
          <w:rFonts w:ascii="Calibri" w:eastAsia="Calibri" w:hAnsi="Calibri" w:cs="Calibri"/>
          <w:color w:val="000000"/>
        </w:rPr>
      </w:pPr>
    </w:p>
    <w:tbl>
      <w:tblPr>
        <w:tblStyle w:val="TableGrid"/>
        <w:tblW w:w="0" w:type="auto"/>
        <w:tblLayout w:type="fixed"/>
        <w:tblLook w:val="06A0" w:firstRow="1" w:lastRow="0" w:firstColumn="1" w:lastColumn="0" w:noHBand="1" w:noVBand="1"/>
      </w:tblPr>
      <w:tblGrid>
        <w:gridCol w:w="9026"/>
      </w:tblGrid>
      <w:tr w:rsidR="0085261F" w14:paraId="063FA427" w14:textId="77777777">
        <w:tc>
          <w:tcPr>
            <w:tcW w:w="9026" w:type="dxa"/>
          </w:tcPr>
          <w:p w14:paraId="68FB2823" w14:textId="77777777" w:rsidR="0085261F" w:rsidRDefault="00000000">
            <w:pPr>
              <w:spacing w:line="259" w:lineRule="auto"/>
              <w:rPr>
                <w:rFonts w:ascii="Calibri" w:eastAsia="Calibri" w:hAnsi="Calibri" w:cs="Calibri"/>
              </w:rPr>
            </w:pPr>
            <w:r>
              <w:rPr>
                <w:rFonts w:ascii="Calibri" w:eastAsia="Calibri" w:hAnsi="Calibri" w:cs="Calibri"/>
                <w:b/>
                <w:bCs/>
                <w:lang w:val="en-US"/>
              </w:rPr>
              <w:t>Data Definition</w:t>
            </w:r>
          </w:p>
        </w:tc>
      </w:tr>
      <w:tr w:rsidR="0085261F" w14:paraId="45D5F11A" w14:textId="77777777">
        <w:tc>
          <w:tcPr>
            <w:tcW w:w="9026" w:type="dxa"/>
          </w:tcPr>
          <w:p w14:paraId="5289330D"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Is the data oriented for machine processing?</w:t>
            </w:r>
          </w:p>
          <w:p w14:paraId="3AC7E657" w14:textId="77777777" w:rsidR="0085261F" w:rsidRDefault="0085261F">
            <w:pPr>
              <w:spacing w:line="259" w:lineRule="auto"/>
              <w:rPr>
                <w:rFonts w:ascii="Calibri" w:eastAsia="Calibri" w:hAnsi="Calibri" w:cs="Calibri"/>
                <w:lang w:val="en-US"/>
              </w:rPr>
            </w:pPr>
          </w:p>
          <w:p w14:paraId="21DC6BFA"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Example:</w:t>
            </w:r>
          </w:p>
          <w:p w14:paraId="20271D87"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Yes, each modeling data file is stored as a JSON object</w:t>
            </w:r>
          </w:p>
          <w:p w14:paraId="17A4975E"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Yes, the audio files are stored with the embedded metadata relevantly populated with the transcription of the audio sample</w:t>
            </w:r>
          </w:p>
          <w:p w14:paraId="204FA407"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Yes, the service is available through a REST API call</w:t>
            </w:r>
          </w:p>
          <w:p w14:paraId="2A5460D5" w14:textId="77777777" w:rsidR="0085261F" w:rsidRDefault="00000000">
            <w:pPr>
              <w:spacing w:line="259" w:lineRule="auto"/>
              <w:rPr>
                <w:rFonts w:ascii="Calibri" w:eastAsia="Calibri" w:hAnsi="Calibri" w:cs="Calibri"/>
              </w:rPr>
            </w:pPr>
            <w:r>
              <w:rPr>
                <w:rFonts w:ascii="Calibri" w:eastAsia="Calibri" w:hAnsi="Calibri" w:cs="Calibri"/>
                <w:lang w:val="en-US"/>
              </w:rPr>
              <w:t>No, the output is available in hardcopy form in the university library</w:t>
            </w:r>
          </w:p>
          <w:p w14:paraId="02139F61" w14:textId="77777777" w:rsidR="0085261F" w:rsidRDefault="0085261F">
            <w:pPr>
              <w:spacing w:line="259" w:lineRule="auto"/>
              <w:rPr>
                <w:rFonts w:ascii="Calibri" w:eastAsia="Calibri" w:hAnsi="Calibri" w:cs="Calibri"/>
              </w:rPr>
            </w:pPr>
          </w:p>
        </w:tc>
      </w:tr>
      <w:tr w:rsidR="0085261F" w14:paraId="226E79A3" w14:textId="77777777">
        <w:tc>
          <w:tcPr>
            <w:tcW w:w="9026" w:type="dxa"/>
          </w:tcPr>
          <w:p w14:paraId="3B8F5A60" w14:textId="77777777" w:rsidR="0085261F" w:rsidRDefault="00000000">
            <w:pPr>
              <w:spacing w:line="259" w:lineRule="auto"/>
              <w:rPr>
                <w:rFonts w:ascii="Calibri" w:eastAsia="Calibri" w:hAnsi="Calibri" w:cs="Calibri"/>
              </w:rPr>
            </w:pPr>
            <w:r>
              <w:rPr>
                <w:rFonts w:ascii="Calibri" w:eastAsia="Calibri" w:hAnsi="Calibri" w:cs="Calibri"/>
                <w:lang w:val="en-US"/>
              </w:rPr>
              <w:t>Born Analogue – Original Data (complete only for analogue data sources)</w:t>
            </w:r>
          </w:p>
          <w:p w14:paraId="058ADCE3" w14:textId="77777777" w:rsidR="0085261F" w:rsidRDefault="0085261F">
            <w:pPr>
              <w:spacing w:line="259" w:lineRule="auto"/>
              <w:rPr>
                <w:rFonts w:ascii="Calibri" w:eastAsia="Calibri" w:hAnsi="Calibri" w:cs="Calibri"/>
              </w:rPr>
            </w:pPr>
          </w:p>
          <w:p w14:paraId="3B4892EF"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Describe the original format of the Analogue Master.  E.g. Hand-written paper, printed paper, 16mm movie, audio cassette, etc and key attributes such as mono- or stereo audio, colour/B&amp;W film, etc.</w:t>
            </w:r>
          </w:p>
          <w:p w14:paraId="6A39A394" w14:textId="77777777" w:rsidR="0085261F" w:rsidRDefault="0085261F">
            <w:pPr>
              <w:spacing w:line="259" w:lineRule="auto"/>
              <w:rPr>
                <w:rFonts w:ascii="Calibri" w:eastAsia="Calibri" w:hAnsi="Calibri" w:cs="Calibri"/>
                <w:lang w:val="en-US"/>
              </w:rPr>
            </w:pPr>
          </w:p>
          <w:p w14:paraId="40454CEB"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Example:</w:t>
            </w:r>
          </w:p>
          <w:p w14:paraId="3DA49948"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Archive audio cassette:</w:t>
            </w:r>
          </w:p>
          <w:p w14:paraId="6E9924B0"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Types: Normal and Chrome</w:t>
            </w:r>
          </w:p>
          <w:p w14:paraId="0421635C"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Analogue Noise Reduction: Dolby B</w:t>
            </w:r>
          </w:p>
          <w:p w14:paraId="0FED77CC"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Mono Recording</w:t>
            </w:r>
          </w:p>
          <w:p w14:paraId="24198981" w14:textId="77777777" w:rsidR="0085261F" w:rsidRDefault="00000000">
            <w:pPr>
              <w:spacing w:line="259" w:lineRule="auto"/>
              <w:rPr>
                <w:rFonts w:ascii="Calibri" w:eastAsia="Calibri" w:hAnsi="Calibri" w:cs="Calibri"/>
              </w:rPr>
            </w:pPr>
            <w:r>
              <w:rPr>
                <w:rFonts w:ascii="Calibri" w:eastAsia="Calibri" w:hAnsi="Calibri" w:cs="Calibri"/>
                <w:lang w:val="en-US"/>
              </w:rPr>
              <w:t>Dynamic Range (maximum): 70dB</w:t>
            </w:r>
          </w:p>
          <w:p w14:paraId="02BCDCC7" w14:textId="77777777" w:rsidR="0085261F" w:rsidRDefault="0085261F">
            <w:pPr>
              <w:spacing w:line="259" w:lineRule="auto"/>
              <w:rPr>
                <w:rFonts w:ascii="Calibri" w:eastAsia="Calibri" w:hAnsi="Calibri" w:cs="Calibri"/>
              </w:rPr>
            </w:pPr>
          </w:p>
        </w:tc>
      </w:tr>
      <w:tr w:rsidR="0085261F" w14:paraId="5BF60C1B" w14:textId="77777777">
        <w:tc>
          <w:tcPr>
            <w:tcW w:w="9026" w:type="dxa"/>
          </w:tcPr>
          <w:p w14:paraId="033D36AA" w14:textId="77777777" w:rsidR="0085261F" w:rsidRDefault="00000000">
            <w:pPr>
              <w:spacing w:line="259" w:lineRule="auto"/>
              <w:rPr>
                <w:rFonts w:ascii="Calibri" w:eastAsia="Calibri" w:hAnsi="Calibri" w:cs="Calibri"/>
              </w:rPr>
            </w:pPr>
            <w:r>
              <w:rPr>
                <w:rFonts w:ascii="Calibri" w:eastAsia="Calibri" w:hAnsi="Calibri" w:cs="Calibri"/>
                <w:lang w:val="en-US"/>
              </w:rPr>
              <w:t>Born Analogue – Digital Remastering Process (complete only for analogue data sources)</w:t>
            </w:r>
          </w:p>
          <w:p w14:paraId="5E66D712" w14:textId="77777777" w:rsidR="0085261F" w:rsidRDefault="0085261F">
            <w:pPr>
              <w:spacing w:line="259" w:lineRule="auto"/>
              <w:rPr>
                <w:rFonts w:ascii="Calibri" w:eastAsia="Calibri" w:hAnsi="Calibri" w:cs="Calibri"/>
              </w:rPr>
            </w:pPr>
          </w:p>
          <w:p w14:paraId="2A55BA0A" w14:textId="77777777" w:rsidR="0085261F" w:rsidRDefault="00000000">
            <w:pPr>
              <w:spacing w:line="259" w:lineRule="auto"/>
              <w:rPr>
                <w:rFonts w:ascii="Calibri" w:eastAsia="Calibri" w:hAnsi="Calibri" w:cs="Calibri"/>
              </w:rPr>
            </w:pPr>
            <w:r>
              <w:rPr>
                <w:rFonts w:ascii="Calibri" w:eastAsia="Calibri" w:hAnsi="Calibri" w:cs="Calibri"/>
                <w:lang w:val="en-US"/>
              </w:rPr>
              <w:t>Describe the process to convert to a Digital Master.  E.g. camera and lighting setup, scanner/OCR setup, video/film/audio conversion setup</w:t>
            </w:r>
          </w:p>
          <w:p w14:paraId="35CEDCB6" w14:textId="77777777" w:rsidR="0085261F" w:rsidRDefault="0085261F">
            <w:pPr>
              <w:spacing w:line="259" w:lineRule="auto"/>
              <w:rPr>
                <w:rFonts w:ascii="Calibri" w:eastAsia="Calibri" w:hAnsi="Calibri" w:cs="Calibri"/>
              </w:rPr>
            </w:pPr>
          </w:p>
        </w:tc>
      </w:tr>
      <w:tr w:rsidR="0085261F" w14:paraId="0953471F" w14:textId="77777777">
        <w:tc>
          <w:tcPr>
            <w:tcW w:w="9026" w:type="dxa"/>
          </w:tcPr>
          <w:p w14:paraId="093B476C" w14:textId="77777777" w:rsidR="0085261F" w:rsidRDefault="00000000">
            <w:pPr>
              <w:spacing w:line="259" w:lineRule="auto"/>
              <w:rPr>
                <w:rFonts w:ascii="Calibri" w:eastAsia="Calibri" w:hAnsi="Calibri" w:cs="Calibri"/>
              </w:rPr>
            </w:pPr>
            <w:r>
              <w:rPr>
                <w:rFonts w:ascii="Calibri" w:eastAsia="Calibri" w:hAnsi="Calibri" w:cs="Calibri"/>
                <w:lang w:val="en-US"/>
              </w:rPr>
              <w:t>Born Digital – Digital Creation Process (complete only for born digital data)</w:t>
            </w:r>
          </w:p>
          <w:p w14:paraId="422FA505" w14:textId="77777777" w:rsidR="0085261F" w:rsidRDefault="0085261F">
            <w:pPr>
              <w:spacing w:line="259" w:lineRule="auto"/>
              <w:rPr>
                <w:rFonts w:ascii="Calibri" w:eastAsia="Calibri" w:hAnsi="Calibri" w:cs="Calibri"/>
              </w:rPr>
            </w:pPr>
          </w:p>
          <w:p w14:paraId="38DA7FCB" w14:textId="649B4297" w:rsidR="0085261F" w:rsidRDefault="00000000">
            <w:pPr>
              <w:spacing w:line="259" w:lineRule="auto"/>
              <w:rPr>
                <w:rFonts w:ascii="Calibri" w:eastAsia="Calibri" w:hAnsi="Calibri" w:cs="Calibri"/>
                <w:lang w:val="en-US"/>
              </w:rPr>
            </w:pPr>
            <w:r>
              <w:rPr>
                <w:rFonts w:ascii="Calibri" w:eastAsia="Calibri" w:hAnsi="Calibri" w:cs="Calibri"/>
                <w:lang w:val="en-US"/>
              </w:rPr>
              <w:t xml:space="preserve">Describe the process and tools used to acquire </w:t>
            </w:r>
            <w:r w:rsidR="00743A5F">
              <w:rPr>
                <w:rFonts w:ascii="Calibri" w:eastAsia="Calibri" w:hAnsi="Calibri" w:cs="Calibri"/>
                <w:lang w:val="en-US"/>
              </w:rPr>
              <w:t>digital</w:t>
            </w:r>
            <w:r>
              <w:rPr>
                <w:rFonts w:ascii="Calibri" w:eastAsia="Calibri" w:hAnsi="Calibri" w:cs="Calibri"/>
                <w:lang w:val="en-US"/>
              </w:rPr>
              <w:t xml:space="preserve"> data.  E.g. Full professional Studio audio/ smartphone audio, Full HD video professional camera/ smartphone camera, etc. </w:t>
            </w:r>
          </w:p>
          <w:p w14:paraId="31655375" w14:textId="77777777" w:rsidR="0085261F" w:rsidRDefault="0085261F">
            <w:pPr>
              <w:spacing w:line="259" w:lineRule="auto"/>
              <w:rPr>
                <w:rFonts w:ascii="Calibri" w:eastAsia="Calibri" w:hAnsi="Calibri" w:cs="Calibri"/>
                <w:lang w:val="en-US"/>
              </w:rPr>
            </w:pPr>
          </w:p>
          <w:p w14:paraId="173F78A3"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Example:</w:t>
            </w:r>
          </w:p>
          <w:p w14:paraId="7903C37A"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 xml:space="preserve">Photograph the original documents with Nikon D750 (24Mpixel Full Frame sensor) and 60mm f2.8 Nikkor Macro lens with LED ring lighting on copy stand.  Onboard conversion to high resolution </w:t>
            </w:r>
            <w:r>
              <w:rPr>
                <w:rFonts w:ascii="Calibri" w:eastAsia="Calibri" w:hAnsi="Calibri" w:cs="Calibri"/>
                <w:lang w:val="en-US"/>
              </w:rPr>
              <w:lastRenderedPageBreak/>
              <w:t>JPEG. Augment picture with text by OCR software acting on the JPEG input with human checking and correction.  Merge the picture and text layers using Adobe Acrobat product to output as a pdf.</w:t>
            </w:r>
          </w:p>
          <w:p w14:paraId="61C5CD40" w14:textId="77777777" w:rsidR="0085261F" w:rsidRDefault="0085261F">
            <w:pPr>
              <w:spacing w:line="259" w:lineRule="auto"/>
              <w:rPr>
                <w:rFonts w:ascii="Calibri" w:eastAsia="Calibri" w:hAnsi="Calibri" w:cs="Calibri"/>
              </w:rPr>
            </w:pPr>
          </w:p>
          <w:p w14:paraId="7C5FFBFE" w14:textId="77777777" w:rsidR="0085261F" w:rsidRDefault="0085261F">
            <w:pPr>
              <w:spacing w:line="259" w:lineRule="auto"/>
              <w:rPr>
                <w:rFonts w:ascii="Calibri" w:eastAsia="Calibri" w:hAnsi="Calibri" w:cs="Calibri"/>
              </w:rPr>
            </w:pPr>
          </w:p>
        </w:tc>
      </w:tr>
      <w:tr w:rsidR="0085261F" w14:paraId="0E6F71D1" w14:textId="77777777">
        <w:tc>
          <w:tcPr>
            <w:tcW w:w="9026" w:type="dxa"/>
          </w:tcPr>
          <w:p w14:paraId="5ADC2FE0" w14:textId="33568807" w:rsidR="0085261F" w:rsidRDefault="00000000">
            <w:pPr>
              <w:spacing w:line="259" w:lineRule="auto"/>
              <w:rPr>
                <w:rFonts w:ascii="Calibri" w:eastAsia="Calibri" w:hAnsi="Calibri" w:cs="Calibri"/>
              </w:rPr>
            </w:pPr>
            <w:r>
              <w:rPr>
                <w:rFonts w:ascii="Calibri" w:eastAsia="Calibri" w:hAnsi="Calibri" w:cs="Calibri"/>
                <w:lang w:val="en-US"/>
              </w:rPr>
              <w:lastRenderedPageBreak/>
              <w:t>Describe the core format of the low-level content data comprehensively for audio, video, graphic/picture/visual, text data (optional depending on project output)</w:t>
            </w:r>
          </w:p>
          <w:p w14:paraId="4C258661" w14:textId="77777777" w:rsidR="0085261F" w:rsidRDefault="0085261F">
            <w:pPr>
              <w:spacing w:line="259" w:lineRule="auto"/>
              <w:rPr>
                <w:rFonts w:ascii="Calibri" w:eastAsia="Calibri" w:hAnsi="Calibri" w:cs="Calibri"/>
              </w:rPr>
            </w:pPr>
          </w:p>
          <w:p w14:paraId="56A1278E" w14:textId="4C4B26CE" w:rsidR="0085261F" w:rsidRDefault="00000000">
            <w:pPr>
              <w:spacing w:line="259" w:lineRule="auto"/>
              <w:rPr>
                <w:rFonts w:ascii="Calibri" w:eastAsia="Calibri" w:hAnsi="Calibri" w:cs="Calibri"/>
              </w:rPr>
            </w:pPr>
            <w:r>
              <w:rPr>
                <w:rFonts w:ascii="Calibri" w:eastAsia="Calibri" w:hAnsi="Calibri" w:cs="Calibri"/>
                <w:b/>
                <w:bCs/>
                <w:lang w:val="en-US"/>
              </w:rPr>
              <w:t>For example; Audio</w:t>
            </w:r>
            <w:r>
              <w:rPr>
                <w:rFonts w:ascii="Calibri" w:eastAsia="Calibri" w:hAnsi="Calibri" w:cs="Calibri"/>
                <w:lang w:val="en-US"/>
              </w:rPr>
              <w:t xml:space="preserve">: file format, encoding standard, audio sample rate, Anti-aliasing filter cutoff frequency, </w:t>
            </w:r>
            <w:r w:rsidR="00A10F98">
              <w:rPr>
                <w:rFonts w:ascii="Calibri" w:eastAsia="Calibri" w:hAnsi="Calibri" w:cs="Calibri"/>
                <w:lang w:val="en-US"/>
              </w:rPr>
              <w:t>etc</w:t>
            </w:r>
            <w:r w:rsidR="008662BD">
              <w:rPr>
                <w:rFonts w:ascii="Calibri" w:eastAsia="Calibri" w:hAnsi="Calibri" w:cs="Calibri"/>
                <w:lang w:val="en-US"/>
              </w:rPr>
              <w:t>.</w:t>
            </w:r>
            <w:r w:rsidR="00A10F98">
              <w:rPr>
                <w:rFonts w:ascii="Calibri" w:eastAsia="Calibri" w:hAnsi="Calibri" w:cs="Calibri"/>
                <w:lang w:val="en-US"/>
              </w:rPr>
              <w:t xml:space="preserve">; </w:t>
            </w:r>
            <w:r w:rsidR="00A10F98" w:rsidRPr="00E35690">
              <w:rPr>
                <w:rFonts w:ascii="Calibri" w:eastAsia="Calibri" w:hAnsi="Calibri" w:cs="Calibri"/>
                <w:b/>
                <w:bCs/>
                <w:lang w:val="en-US"/>
              </w:rPr>
              <w:t>Text</w:t>
            </w:r>
            <w:r>
              <w:rPr>
                <w:rFonts w:ascii="Calibri" w:eastAsia="Calibri" w:hAnsi="Calibri" w:cs="Calibri"/>
                <w:lang w:val="en-US"/>
              </w:rPr>
              <w:t xml:space="preserve">: file format, character mapping format, special characters, etc.; </w:t>
            </w:r>
            <w:r>
              <w:rPr>
                <w:rFonts w:ascii="Calibri" w:eastAsia="Calibri" w:hAnsi="Calibri" w:cs="Calibri"/>
                <w:b/>
                <w:bCs/>
                <w:lang w:val="en-US"/>
              </w:rPr>
              <w:t>Visual</w:t>
            </w:r>
            <w:r>
              <w:rPr>
                <w:rFonts w:ascii="Calibri" w:eastAsia="Calibri" w:hAnsi="Calibri" w:cs="Calibri"/>
                <w:lang w:val="en-US"/>
              </w:rPr>
              <w:t xml:space="preserve">: file format, layer format, etc; </w:t>
            </w:r>
            <w:r>
              <w:rPr>
                <w:rFonts w:ascii="Calibri" w:eastAsia="Calibri" w:hAnsi="Calibri" w:cs="Calibri"/>
                <w:b/>
                <w:bCs/>
                <w:lang w:val="en-US"/>
              </w:rPr>
              <w:t>Video</w:t>
            </w:r>
            <w:r>
              <w:rPr>
                <w:rFonts w:ascii="Calibri" w:eastAsia="Calibri" w:hAnsi="Calibri" w:cs="Calibri"/>
                <w:lang w:val="en-US"/>
              </w:rPr>
              <w:t xml:space="preserve">: file format, encoding standard, video fps, audio sample rate, Anti-aliasing filter cutoff frequency, resolution. </w:t>
            </w:r>
            <w:r>
              <w:rPr>
                <w:rFonts w:ascii="Calibri" w:eastAsia="Calibri" w:hAnsi="Calibri" w:cs="Calibri"/>
                <w:b/>
                <w:bCs/>
                <w:lang w:val="en-US"/>
              </w:rPr>
              <w:t xml:space="preserve"> </w:t>
            </w:r>
          </w:p>
          <w:p w14:paraId="7F775723" w14:textId="77777777" w:rsidR="0085261F" w:rsidRDefault="0085261F">
            <w:pPr>
              <w:spacing w:line="259" w:lineRule="auto"/>
              <w:rPr>
                <w:rFonts w:ascii="Calibri" w:eastAsia="Calibri" w:hAnsi="Calibri" w:cs="Calibri"/>
              </w:rPr>
            </w:pPr>
          </w:p>
          <w:p w14:paraId="2056D0C7" w14:textId="77777777" w:rsidR="0085261F" w:rsidRDefault="00000000">
            <w:pPr>
              <w:spacing w:line="259" w:lineRule="auto"/>
              <w:rPr>
                <w:rFonts w:ascii="Calibri" w:eastAsia="Calibri" w:hAnsi="Calibri" w:cs="Calibri"/>
              </w:rPr>
            </w:pPr>
            <w:r>
              <w:rPr>
                <w:rFonts w:ascii="Calibri" w:eastAsia="Calibri" w:hAnsi="Calibri" w:cs="Calibri"/>
              </w:rPr>
              <w:t>Example:</w:t>
            </w:r>
          </w:p>
          <w:p w14:paraId="3D942DE5" w14:textId="77777777" w:rsidR="0085261F" w:rsidRDefault="00000000">
            <w:pPr>
              <w:spacing w:line="259" w:lineRule="auto"/>
              <w:rPr>
                <w:rFonts w:ascii="Calibri" w:eastAsia="Calibri" w:hAnsi="Calibri" w:cs="Calibri"/>
              </w:rPr>
            </w:pPr>
            <w:r>
              <w:rPr>
                <w:rFonts w:ascii="Calibri" w:eastAsia="Calibri" w:hAnsi="Calibri" w:cs="Calibri"/>
              </w:rPr>
              <w:t>Audio: Analogue low-pass filter with -3dB loss at 18kHz and 6dB per octave roll-off.  44.1kHz sampling with 22kHz digital anti-aliasing filter.  Speech samples mastered with 24-bit integer arithmetic.</w:t>
            </w:r>
          </w:p>
          <w:p w14:paraId="78B18E98" w14:textId="77777777" w:rsidR="0085261F" w:rsidRDefault="0085261F">
            <w:pPr>
              <w:spacing w:line="259" w:lineRule="auto"/>
              <w:rPr>
                <w:rFonts w:ascii="Calibri" w:eastAsia="Calibri" w:hAnsi="Calibri" w:cs="Calibri"/>
              </w:rPr>
            </w:pPr>
          </w:p>
          <w:p w14:paraId="4EB84658" w14:textId="77777777" w:rsidR="0085261F" w:rsidRDefault="0085261F">
            <w:pPr>
              <w:spacing w:line="259" w:lineRule="auto"/>
              <w:rPr>
                <w:rFonts w:ascii="Calibri" w:eastAsia="Calibri" w:hAnsi="Calibri" w:cs="Calibri"/>
              </w:rPr>
            </w:pPr>
          </w:p>
        </w:tc>
      </w:tr>
      <w:tr w:rsidR="0085261F" w14:paraId="4202E103" w14:textId="77777777">
        <w:tc>
          <w:tcPr>
            <w:tcW w:w="9026" w:type="dxa"/>
          </w:tcPr>
          <w:p w14:paraId="646E1C37" w14:textId="77777777" w:rsidR="0085261F" w:rsidRDefault="00000000">
            <w:pPr>
              <w:spacing w:line="259" w:lineRule="auto"/>
              <w:rPr>
                <w:rFonts w:ascii="Calibri" w:eastAsia="Calibri" w:hAnsi="Calibri" w:cs="Calibri"/>
              </w:rPr>
            </w:pPr>
            <w:r>
              <w:rPr>
                <w:rFonts w:ascii="Calibri" w:eastAsia="Calibri" w:hAnsi="Calibri" w:cs="Calibri"/>
                <w:lang w:val="en-US"/>
              </w:rPr>
              <w:t>Describe the format of any models that are produced as a result of the project (optional depending on project output)</w:t>
            </w:r>
          </w:p>
          <w:p w14:paraId="6F3D5A25" w14:textId="77777777" w:rsidR="0085261F" w:rsidRDefault="0085261F">
            <w:pPr>
              <w:spacing w:line="259" w:lineRule="auto"/>
              <w:rPr>
                <w:rFonts w:ascii="Calibri" w:eastAsia="Calibri" w:hAnsi="Calibri" w:cs="Calibri"/>
              </w:rPr>
            </w:pPr>
          </w:p>
          <w:p w14:paraId="1FB83A6D" w14:textId="77777777" w:rsidR="0085261F" w:rsidRDefault="00000000">
            <w:pPr>
              <w:spacing w:line="259" w:lineRule="auto"/>
              <w:rPr>
                <w:rFonts w:ascii="Calibri" w:eastAsia="Calibri" w:hAnsi="Calibri" w:cs="Calibri"/>
              </w:rPr>
            </w:pPr>
            <w:r>
              <w:rPr>
                <w:rFonts w:ascii="Calibri" w:eastAsia="Calibri" w:hAnsi="Calibri" w:cs="Calibri"/>
                <w:lang w:val="en-US"/>
              </w:rPr>
              <w:t xml:space="preserve">e.g. Speech recognizer training model, text-to-speech model, tree-bank etc. </w:t>
            </w:r>
          </w:p>
          <w:p w14:paraId="79A61A2C" w14:textId="77777777" w:rsidR="0085261F" w:rsidRDefault="0085261F">
            <w:pPr>
              <w:spacing w:line="259" w:lineRule="auto"/>
              <w:rPr>
                <w:rFonts w:ascii="Calibri" w:eastAsia="Calibri" w:hAnsi="Calibri" w:cs="Calibri"/>
              </w:rPr>
            </w:pPr>
          </w:p>
          <w:p w14:paraId="7446FB20" w14:textId="77777777" w:rsidR="0085261F" w:rsidRDefault="00000000">
            <w:pPr>
              <w:spacing w:line="259" w:lineRule="auto"/>
              <w:rPr>
                <w:rFonts w:ascii="Calibri" w:eastAsia="Calibri" w:hAnsi="Calibri" w:cs="Calibri"/>
              </w:rPr>
            </w:pPr>
            <w:r>
              <w:rPr>
                <w:rFonts w:ascii="Calibri" w:eastAsia="Calibri" w:hAnsi="Calibri" w:cs="Calibri"/>
              </w:rPr>
              <w:t>Example:</w:t>
            </w:r>
          </w:p>
          <w:p w14:paraId="621CDF40" w14:textId="77777777" w:rsidR="0085261F" w:rsidRDefault="00000000">
            <w:pPr>
              <w:spacing w:line="259" w:lineRule="auto"/>
              <w:rPr>
                <w:rFonts w:ascii="Calibri" w:eastAsia="Calibri" w:hAnsi="Calibri" w:cs="Calibri"/>
              </w:rPr>
            </w:pPr>
            <w:r>
              <w:rPr>
                <w:rFonts w:ascii="Calibri" w:eastAsia="Calibri" w:hAnsi="Calibri" w:cs="Calibri"/>
              </w:rPr>
              <w:t>The REST API returns a JSON object with the audio encoded as Base64.  The local machine should convert the Base64 data to binary data for audio.</w:t>
            </w:r>
          </w:p>
          <w:p w14:paraId="08AD985C" w14:textId="77777777" w:rsidR="0085261F" w:rsidRDefault="0085261F">
            <w:pPr>
              <w:spacing w:line="259" w:lineRule="auto"/>
              <w:rPr>
                <w:rFonts w:ascii="Calibri" w:eastAsia="Calibri" w:hAnsi="Calibri" w:cs="Calibri"/>
              </w:rPr>
            </w:pPr>
          </w:p>
          <w:p w14:paraId="06BAA970" w14:textId="77777777" w:rsidR="0085261F" w:rsidRDefault="0085261F">
            <w:pPr>
              <w:spacing w:line="259" w:lineRule="auto"/>
              <w:rPr>
                <w:rFonts w:ascii="Calibri" w:eastAsia="Calibri" w:hAnsi="Calibri" w:cs="Calibri"/>
              </w:rPr>
            </w:pPr>
          </w:p>
        </w:tc>
      </w:tr>
      <w:tr w:rsidR="0085261F" w14:paraId="7E82E955" w14:textId="77777777">
        <w:tc>
          <w:tcPr>
            <w:tcW w:w="9026" w:type="dxa"/>
          </w:tcPr>
          <w:p w14:paraId="037F1A31" w14:textId="77777777" w:rsidR="0085261F" w:rsidRDefault="00000000">
            <w:pPr>
              <w:spacing w:line="259" w:lineRule="auto"/>
              <w:rPr>
                <w:rFonts w:ascii="Calibri" w:eastAsia="Calibri" w:hAnsi="Calibri" w:cs="Calibri"/>
              </w:rPr>
            </w:pPr>
            <w:r>
              <w:rPr>
                <w:rFonts w:ascii="Calibri" w:eastAsia="Calibri" w:hAnsi="Calibri" w:cs="Calibri"/>
                <w:lang w:val="en-US"/>
              </w:rPr>
              <w:t>Describe any data overlays to assist machine processing with reference to standards (optional depending on project output)</w:t>
            </w:r>
          </w:p>
          <w:p w14:paraId="3E1C8512" w14:textId="77777777" w:rsidR="0085261F" w:rsidRDefault="0085261F">
            <w:pPr>
              <w:spacing w:line="259" w:lineRule="auto"/>
              <w:rPr>
                <w:rFonts w:ascii="Calibri" w:eastAsia="Calibri" w:hAnsi="Calibri" w:cs="Calibri"/>
              </w:rPr>
            </w:pPr>
          </w:p>
          <w:p w14:paraId="6729D103"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Mark-up e.g. XML/HTML/DITA, TEI; Machine structure: e.g. JSON/YAML; Multimodal data format: Adobe Acrobat.  Describe any specific structure by reference to such as to a .xsd file</w:t>
            </w:r>
          </w:p>
          <w:p w14:paraId="4A445940" w14:textId="77777777" w:rsidR="0085261F" w:rsidRDefault="0085261F">
            <w:pPr>
              <w:spacing w:line="259" w:lineRule="auto"/>
              <w:rPr>
                <w:rFonts w:ascii="Calibri" w:eastAsia="Calibri" w:hAnsi="Calibri" w:cs="Calibri"/>
                <w:lang w:val="en-US"/>
              </w:rPr>
            </w:pPr>
          </w:p>
          <w:p w14:paraId="3B20BB13"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Example</w:t>
            </w:r>
          </w:p>
          <w:p w14:paraId="71B5A509"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There are no data overlays.  The corpus is entirely 1-gram audio data wav file with a separate metadata file in Excel which defines the language and word sampled.</w:t>
            </w:r>
          </w:p>
          <w:p w14:paraId="60894201"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There are data overlays represented in the ELAN format.  The continuous audio data of each radio discussion lasting 10+ minutes has been transcribed using the ELAN tool and the transcription file is available.</w:t>
            </w:r>
          </w:p>
          <w:p w14:paraId="0CB60465"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There are data overlays represented in the pdf.  There is a picture layer and a text layer of the digitized handwritten analogue master.  The text layer is built using OCR and then human correction.</w:t>
            </w:r>
          </w:p>
          <w:p w14:paraId="2A9A5A32" w14:textId="5E62706A" w:rsidR="0085261F" w:rsidRDefault="00000000">
            <w:pPr>
              <w:spacing w:line="259" w:lineRule="auto"/>
              <w:rPr>
                <w:rFonts w:ascii="Calibri" w:eastAsia="Calibri" w:hAnsi="Calibri" w:cs="Calibri"/>
              </w:rPr>
            </w:pPr>
            <w:r>
              <w:rPr>
                <w:rFonts w:ascii="Calibri" w:eastAsia="Calibri" w:hAnsi="Calibri" w:cs="Calibri"/>
                <w:lang w:val="en-US"/>
              </w:rPr>
              <w:t>There are data overlays in TEI format.  The sampled audio radio show has been automatically transcribed using speech recognition and level of confidence in the decode is included in the TEI markup</w:t>
            </w:r>
          </w:p>
        </w:tc>
      </w:tr>
      <w:tr w:rsidR="0085261F" w14:paraId="6E7B8DF0" w14:textId="77777777">
        <w:tc>
          <w:tcPr>
            <w:tcW w:w="9026" w:type="dxa"/>
          </w:tcPr>
          <w:p w14:paraId="7F3E526B" w14:textId="77777777" w:rsidR="0085261F" w:rsidRDefault="00000000">
            <w:pPr>
              <w:spacing w:line="259" w:lineRule="auto"/>
              <w:rPr>
                <w:rFonts w:ascii="Calibri" w:eastAsia="Calibri" w:hAnsi="Calibri" w:cs="Calibri"/>
              </w:rPr>
            </w:pPr>
            <w:r>
              <w:rPr>
                <w:rFonts w:ascii="Calibri" w:eastAsia="Calibri" w:hAnsi="Calibri" w:cs="Calibri"/>
                <w:lang w:val="en-US"/>
              </w:rPr>
              <w:lastRenderedPageBreak/>
              <w:t xml:space="preserve">Justify if the format is not included in </w:t>
            </w:r>
            <w:hyperlink r:id="rId15" w:tooltip="https://www.clarin.eu/content/standards-and-formats" w:history="1">
              <w:r w:rsidR="0085261F">
                <w:rPr>
                  <w:rStyle w:val="Hyperlink"/>
                  <w:rFonts w:ascii="Calibri" w:eastAsia="Calibri" w:hAnsi="Calibri" w:cs="Calibri"/>
                  <w:color w:val="0563C1"/>
                  <w:lang w:val="en-US"/>
                </w:rPr>
                <w:t>https://www.clarin.eu/content/standards-and-formats</w:t>
              </w:r>
            </w:hyperlink>
          </w:p>
          <w:p w14:paraId="14ECCC7C" w14:textId="77777777" w:rsidR="0085261F" w:rsidRDefault="0085261F">
            <w:pPr>
              <w:spacing w:line="259" w:lineRule="auto"/>
              <w:rPr>
                <w:rFonts w:ascii="Calibri" w:eastAsia="Calibri" w:hAnsi="Calibri" w:cs="Calibri"/>
              </w:rPr>
            </w:pPr>
          </w:p>
          <w:p w14:paraId="5B6D5D07" w14:textId="77777777" w:rsidR="0085261F" w:rsidRDefault="00000000">
            <w:pPr>
              <w:spacing w:line="259" w:lineRule="auto"/>
              <w:rPr>
                <w:rFonts w:ascii="Calibri" w:eastAsia="Calibri" w:hAnsi="Calibri" w:cs="Calibri"/>
              </w:rPr>
            </w:pPr>
            <w:r>
              <w:rPr>
                <w:rFonts w:ascii="Calibri" w:eastAsia="Calibri" w:hAnsi="Calibri" w:cs="Calibri"/>
              </w:rPr>
              <w:t>Example:</w:t>
            </w:r>
          </w:p>
          <w:p w14:paraId="0D96C74A" w14:textId="77777777" w:rsidR="0085261F" w:rsidRDefault="00000000">
            <w:pPr>
              <w:spacing w:line="259" w:lineRule="auto"/>
              <w:rPr>
                <w:rFonts w:ascii="Calibri" w:eastAsia="Calibri" w:hAnsi="Calibri" w:cs="Calibri"/>
              </w:rPr>
            </w:pPr>
            <w:r>
              <w:rPr>
                <w:rFonts w:ascii="Calibri" w:eastAsia="Calibri" w:hAnsi="Calibri" w:cs="Calibri"/>
              </w:rPr>
              <w:t>The project delivers software only and so is not included in the list</w:t>
            </w:r>
          </w:p>
          <w:p w14:paraId="6C680B04" w14:textId="77777777" w:rsidR="0085261F" w:rsidRDefault="0085261F">
            <w:pPr>
              <w:spacing w:line="259" w:lineRule="auto"/>
              <w:rPr>
                <w:rFonts w:ascii="Calibri" w:eastAsia="Calibri" w:hAnsi="Calibri" w:cs="Calibri"/>
              </w:rPr>
            </w:pPr>
          </w:p>
        </w:tc>
      </w:tr>
      <w:tr w:rsidR="0085261F" w14:paraId="24D43617" w14:textId="77777777">
        <w:tc>
          <w:tcPr>
            <w:tcW w:w="9026" w:type="dxa"/>
          </w:tcPr>
          <w:p w14:paraId="15012933" w14:textId="77777777" w:rsidR="0085261F" w:rsidRDefault="00000000">
            <w:pPr>
              <w:spacing w:line="259" w:lineRule="auto"/>
              <w:rPr>
                <w:rFonts w:ascii="Calibri" w:eastAsia="Calibri" w:hAnsi="Calibri" w:cs="Calibri"/>
              </w:rPr>
            </w:pPr>
            <w:r>
              <w:rPr>
                <w:rFonts w:ascii="Calibri" w:eastAsia="Calibri" w:hAnsi="Calibri" w:cs="Calibri"/>
                <w:lang w:val="en-US"/>
              </w:rPr>
              <w:t>Describe the data packaging (e.g. zip, tarball, blob, etc)</w:t>
            </w:r>
          </w:p>
          <w:p w14:paraId="68964A7D" w14:textId="77777777" w:rsidR="0085261F" w:rsidRDefault="0085261F">
            <w:pPr>
              <w:spacing w:line="259" w:lineRule="auto"/>
              <w:rPr>
                <w:rFonts w:ascii="Calibri" w:eastAsia="Calibri" w:hAnsi="Calibri" w:cs="Calibri"/>
              </w:rPr>
            </w:pPr>
          </w:p>
          <w:p w14:paraId="68B489C1" w14:textId="77777777" w:rsidR="0085261F" w:rsidRDefault="00000000">
            <w:pPr>
              <w:spacing w:line="259" w:lineRule="auto"/>
              <w:rPr>
                <w:rFonts w:ascii="Calibri" w:eastAsia="Calibri" w:hAnsi="Calibri" w:cs="Calibri"/>
              </w:rPr>
            </w:pPr>
            <w:r>
              <w:rPr>
                <w:rFonts w:ascii="Calibri" w:eastAsia="Calibri" w:hAnsi="Calibri" w:cs="Calibri"/>
              </w:rPr>
              <w:t xml:space="preserve">The developed software will be available as a tarball (.tz) format in our institutional GIT repository for ingestion to SADiLaR’s repo </w:t>
            </w:r>
          </w:p>
          <w:p w14:paraId="7115A3FA" w14:textId="77777777" w:rsidR="0085261F" w:rsidRDefault="00000000">
            <w:pPr>
              <w:spacing w:line="259" w:lineRule="auto"/>
              <w:rPr>
                <w:rFonts w:ascii="Calibri" w:eastAsia="Calibri" w:hAnsi="Calibri" w:cs="Calibri"/>
              </w:rPr>
            </w:pPr>
            <w:r>
              <w:rPr>
                <w:rFonts w:ascii="Calibri" w:eastAsia="Calibri" w:hAnsi="Calibri" w:cs="Calibri"/>
              </w:rPr>
              <w:t>All the digitised text document will be distributed in a zip archive (.zip)</w:t>
            </w:r>
          </w:p>
          <w:p w14:paraId="6640991E" w14:textId="77777777" w:rsidR="0085261F" w:rsidRDefault="0085261F">
            <w:pPr>
              <w:spacing w:line="259" w:lineRule="auto"/>
              <w:rPr>
                <w:rFonts w:ascii="Calibri" w:eastAsia="Calibri" w:hAnsi="Calibri" w:cs="Calibri"/>
              </w:rPr>
            </w:pPr>
          </w:p>
          <w:p w14:paraId="573EF1EF" w14:textId="77777777" w:rsidR="0085261F" w:rsidRDefault="0085261F">
            <w:pPr>
              <w:spacing w:line="259" w:lineRule="auto"/>
              <w:rPr>
                <w:rFonts w:ascii="Calibri" w:eastAsia="Calibri" w:hAnsi="Calibri" w:cs="Calibri"/>
              </w:rPr>
            </w:pPr>
          </w:p>
        </w:tc>
      </w:tr>
      <w:tr w:rsidR="0085261F" w14:paraId="1D8CFD11" w14:textId="77777777">
        <w:tc>
          <w:tcPr>
            <w:tcW w:w="9026" w:type="dxa"/>
          </w:tcPr>
          <w:p w14:paraId="7C2BE924" w14:textId="77777777" w:rsidR="0085261F" w:rsidRDefault="00000000">
            <w:pPr>
              <w:spacing w:line="259" w:lineRule="auto"/>
              <w:rPr>
                <w:rFonts w:ascii="Calibri" w:eastAsia="Calibri" w:hAnsi="Calibri" w:cs="Calibri"/>
              </w:rPr>
            </w:pPr>
            <w:r>
              <w:rPr>
                <w:rFonts w:ascii="Calibri" w:eastAsia="Calibri" w:hAnsi="Calibri" w:cs="Calibri"/>
                <w:lang w:val="en-US"/>
              </w:rPr>
              <w:t>Describe the metadata format. If the data is to be part of repo.sadilar.org then it is mandatory that the CMDI format is used for the highest level metadata describing the package.  In this case it is not necessary to describe the metadata format, just define that the metadata would comply to CMDI</w:t>
            </w:r>
          </w:p>
          <w:p w14:paraId="3B9C13A6" w14:textId="77777777" w:rsidR="0085261F" w:rsidRDefault="0085261F">
            <w:pPr>
              <w:spacing w:line="259" w:lineRule="auto"/>
              <w:rPr>
                <w:rFonts w:ascii="Calibri" w:eastAsia="Calibri" w:hAnsi="Calibri" w:cs="Calibri"/>
              </w:rPr>
            </w:pPr>
          </w:p>
          <w:p w14:paraId="6DAA8DA9" w14:textId="77777777" w:rsidR="0085261F" w:rsidRDefault="00000000">
            <w:pPr>
              <w:spacing w:line="259" w:lineRule="auto"/>
              <w:rPr>
                <w:rFonts w:ascii="Calibri" w:eastAsia="Calibri" w:hAnsi="Calibri" w:cs="Calibri"/>
              </w:rPr>
            </w:pPr>
            <w:r>
              <w:rPr>
                <w:rFonts w:ascii="Calibri" w:eastAsia="Calibri" w:hAnsi="Calibri" w:cs="Calibri"/>
                <w:lang w:val="en-US"/>
              </w:rPr>
              <w:t>Multiple metadata formats should all be described.  Lower level metadata (non-package level) can be in different formats to CMDI.</w:t>
            </w:r>
          </w:p>
          <w:p w14:paraId="43097BBD" w14:textId="77777777" w:rsidR="0085261F" w:rsidRDefault="0085261F">
            <w:pPr>
              <w:spacing w:line="259" w:lineRule="auto"/>
              <w:rPr>
                <w:rFonts w:ascii="Calibri" w:eastAsia="Calibri" w:hAnsi="Calibri" w:cs="Calibri"/>
              </w:rPr>
            </w:pPr>
          </w:p>
          <w:p w14:paraId="5DDCD880" w14:textId="77777777" w:rsidR="0085261F" w:rsidRDefault="00000000">
            <w:pPr>
              <w:spacing w:line="259" w:lineRule="auto"/>
              <w:rPr>
                <w:rFonts w:ascii="Calibri" w:eastAsia="Calibri" w:hAnsi="Calibri" w:cs="Calibri"/>
              </w:rPr>
            </w:pPr>
            <w:r>
              <w:rPr>
                <w:rFonts w:ascii="Calibri" w:eastAsia="Calibri" w:hAnsi="Calibri" w:cs="Calibri"/>
              </w:rPr>
              <w:t>Top-level metadata will be CDMI generated by SADiLaR after the submission.  Detailed metadata will be (i) embedded in the .wav file as an ID3 chunk and (ii) there will be a separate list correlating the text of each audio sample and language covering all audio samples</w:t>
            </w:r>
          </w:p>
          <w:p w14:paraId="7C6A9457" w14:textId="77777777" w:rsidR="0085261F" w:rsidRDefault="0085261F">
            <w:pPr>
              <w:spacing w:line="259" w:lineRule="auto"/>
              <w:rPr>
                <w:rFonts w:ascii="Calibri" w:eastAsia="Calibri" w:hAnsi="Calibri" w:cs="Calibri"/>
              </w:rPr>
            </w:pPr>
          </w:p>
          <w:p w14:paraId="1FC9D8C0" w14:textId="77777777" w:rsidR="0085261F" w:rsidRDefault="0085261F">
            <w:pPr>
              <w:spacing w:line="259" w:lineRule="auto"/>
              <w:rPr>
                <w:rFonts w:ascii="Calibri" w:eastAsia="Calibri" w:hAnsi="Calibri" w:cs="Calibri"/>
              </w:rPr>
            </w:pPr>
          </w:p>
        </w:tc>
      </w:tr>
      <w:tr w:rsidR="0085261F" w14:paraId="7F9D9703" w14:textId="77777777">
        <w:tc>
          <w:tcPr>
            <w:tcW w:w="9026" w:type="dxa"/>
          </w:tcPr>
          <w:p w14:paraId="44D53B4F" w14:textId="77777777" w:rsidR="0085261F" w:rsidRDefault="00000000">
            <w:pPr>
              <w:spacing w:line="259" w:lineRule="auto"/>
              <w:rPr>
                <w:rFonts w:ascii="Calibri" w:eastAsia="Calibri" w:hAnsi="Calibri" w:cs="Calibri"/>
              </w:rPr>
            </w:pPr>
            <w:r>
              <w:rPr>
                <w:rFonts w:ascii="Calibri" w:eastAsia="Calibri" w:hAnsi="Calibri" w:cs="Calibri"/>
                <w:lang w:val="en-US"/>
              </w:rPr>
              <w:t>Describe the processes in acquisition or validation to ensure that the data captured in the project is compliant to the data definition</w:t>
            </w:r>
          </w:p>
          <w:p w14:paraId="1A4AC1C6" w14:textId="77777777" w:rsidR="0085261F" w:rsidRDefault="0085261F">
            <w:pPr>
              <w:spacing w:line="259" w:lineRule="auto"/>
              <w:rPr>
                <w:rFonts w:ascii="Calibri" w:eastAsia="Calibri" w:hAnsi="Calibri" w:cs="Calibri"/>
              </w:rPr>
            </w:pPr>
          </w:p>
          <w:p w14:paraId="40F8815A" w14:textId="77777777" w:rsidR="0085261F" w:rsidRDefault="00000000">
            <w:pPr>
              <w:spacing w:line="259" w:lineRule="auto"/>
              <w:rPr>
                <w:rFonts w:ascii="Calibri" w:eastAsia="Calibri" w:hAnsi="Calibri" w:cs="Calibri"/>
              </w:rPr>
            </w:pPr>
            <w:r>
              <w:rPr>
                <w:rFonts w:ascii="Calibri" w:eastAsia="Calibri" w:hAnsi="Calibri" w:cs="Calibri"/>
              </w:rPr>
              <w:t>Example:</w:t>
            </w:r>
          </w:p>
          <w:p w14:paraId="18872AEC" w14:textId="77777777" w:rsidR="0085261F" w:rsidRDefault="00000000">
            <w:pPr>
              <w:spacing w:line="259" w:lineRule="auto"/>
              <w:rPr>
                <w:rFonts w:ascii="Calibri" w:eastAsia="Calibri" w:hAnsi="Calibri" w:cs="Calibri"/>
              </w:rPr>
            </w:pPr>
            <w:r>
              <w:rPr>
                <w:rFonts w:ascii="Calibri" w:eastAsia="Calibri" w:hAnsi="Calibri" w:cs="Calibri"/>
              </w:rPr>
              <w:t xml:space="preserve">The software is tested against the test specification derived from the requirements specification by manual testing on (link to) example dataset </w:t>
            </w:r>
          </w:p>
          <w:p w14:paraId="14864F51" w14:textId="77777777" w:rsidR="0085261F" w:rsidRDefault="0085261F">
            <w:pPr>
              <w:spacing w:line="259" w:lineRule="auto"/>
              <w:rPr>
                <w:rFonts w:ascii="Calibri" w:eastAsia="Calibri" w:hAnsi="Calibri" w:cs="Calibri"/>
              </w:rPr>
            </w:pPr>
          </w:p>
        </w:tc>
      </w:tr>
      <w:tr w:rsidR="0085261F" w14:paraId="3EA1C4EB" w14:textId="77777777">
        <w:tc>
          <w:tcPr>
            <w:tcW w:w="9026" w:type="dxa"/>
          </w:tcPr>
          <w:p w14:paraId="5BB73DF5"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Describe any dependencies to view, use and reuse the data, e.g. open or proprietary tools for which a single option exists</w:t>
            </w:r>
          </w:p>
          <w:p w14:paraId="1FD0C130" w14:textId="77777777" w:rsidR="0085261F" w:rsidRDefault="0085261F">
            <w:pPr>
              <w:spacing w:line="259" w:lineRule="auto"/>
              <w:rPr>
                <w:rFonts w:ascii="Calibri" w:eastAsia="Calibri" w:hAnsi="Calibri" w:cs="Calibri"/>
                <w:lang w:val="en-US"/>
              </w:rPr>
            </w:pPr>
          </w:p>
          <w:p w14:paraId="26901878" w14:textId="353DEE67" w:rsidR="0085261F" w:rsidRDefault="00000000">
            <w:pPr>
              <w:spacing w:line="259" w:lineRule="auto"/>
              <w:rPr>
                <w:rFonts w:ascii="Calibri" w:eastAsia="Calibri" w:hAnsi="Calibri" w:cs="Calibri"/>
              </w:rPr>
            </w:pPr>
            <w:r>
              <w:rPr>
                <w:rFonts w:ascii="Calibri" w:eastAsia="Calibri" w:hAnsi="Calibri" w:cs="Calibri"/>
                <w:lang w:val="en-US"/>
              </w:rPr>
              <w:t>Example</w:t>
            </w:r>
            <w:r w:rsidR="008A11B0">
              <w:rPr>
                <w:rFonts w:ascii="Calibri" w:eastAsia="Calibri" w:hAnsi="Calibri" w:cs="Calibri"/>
                <w:lang w:val="en-US"/>
              </w:rPr>
              <w:t>:</w:t>
            </w:r>
          </w:p>
          <w:p w14:paraId="010778C2" w14:textId="77777777" w:rsidR="0085261F" w:rsidRDefault="00000000">
            <w:pPr>
              <w:spacing w:line="259" w:lineRule="auto"/>
              <w:rPr>
                <w:rFonts w:ascii="Calibri" w:eastAsia="Calibri" w:hAnsi="Calibri" w:cs="Calibri"/>
              </w:rPr>
            </w:pPr>
            <w:r>
              <w:rPr>
                <w:rFonts w:ascii="Calibri" w:eastAsia="Calibri" w:hAnsi="Calibri" w:cs="Calibri"/>
              </w:rPr>
              <w:t>The text is available in pdf format – it can be read by multiple tools</w:t>
            </w:r>
          </w:p>
          <w:p w14:paraId="16B050B1" w14:textId="77777777" w:rsidR="0085261F" w:rsidRDefault="00000000">
            <w:pPr>
              <w:spacing w:line="259" w:lineRule="auto"/>
              <w:rPr>
                <w:rFonts w:ascii="Calibri" w:eastAsia="Calibri" w:hAnsi="Calibri" w:cs="Calibri"/>
              </w:rPr>
            </w:pPr>
            <w:r>
              <w:rPr>
                <w:rFonts w:ascii="Calibri" w:eastAsia="Calibri" w:hAnsi="Calibri" w:cs="Calibri"/>
              </w:rPr>
              <w:t>The text is marked up using the Oxygen tool using our proprietary schema.</w:t>
            </w:r>
          </w:p>
          <w:p w14:paraId="05146235" w14:textId="77777777" w:rsidR="0085261F" w:rsidRDefault="00000000">
            <w:pPr>
              <w:spacing w:line="259" w:lineRule="auto"/>
              <w:rPr>
                <w:rFonts w:ascii="Calibri" w:eastAsia="Calibri" w:hAnsi="Calibri" w:cs="Calibri"/>
              </w:rPr>
            </w:pPr>
            <w:r>
              <w:rPr>
                <w:rFonts w:ascii="Calibri" w:eastAsia="Calibri" w:hAnsi="Calibri" w:cs="Calibri"/>
              </w:rPr>
              <w:t xml:space="preserve">The software is developed on the Linux OS and tested on CentOS 7.  The code requires the httpd, tomcat, java and etil libraries and Postgres DB to be available. </w:t>
            </w:r>
          </w:p>
          <w:p w14:paraId="7A084A4E" w14:textId="77777777" w:rsidR="0085261F" w:rsidRDefault="00000000">
            <w:pPr>
              <w:spacing w:line="259" w:lineRule="auto"/>
              <w:rPr>
                <w:rFonts w:ascii="Calibri" w:eastAsia="Calibri" w:hAnsi="Calibri" w:cs="Calibri"/>
              </w:rPr>
            </w:pPr>
            <w:r>
              <w:rPr>
                <w:rFonts w:ascii="Calibri" w:eastAsia="Calibri" w:hAnsi="Calibri" w:cs="Calibri"/>
              </w:rPr>
              <w:t xml:space="preserve">The website is built on Joomla with the XYZ plugin and the demo site built in a Kubernetes instance on a bare metal server </w:t>
            </w:r>
          </w:p>
          <w:p w14:paraId="2B1779A0" w14:textId="77777777" w:rsidR="0085261F" w:rsidRDefault="0085261F">
            <w:pPr>
              <w:spacing w:line="259" w:lineRule="auto"/>
              <w:rPr>
                <w:rFonts w:ascii="Calibri" w:eastAsia="Calibri" w:hAnsi="Calibri" w:cs="Calibri"/>
              </w:rPr>
            </w:pPr>
          </w:p>
        </w:tc>
      </w:tr>
    </w:tbl>
    <w:p w14:paraId="5F0C4462" w14:textId="77777777" w:rsidR="0085261F" w:rsidRDefault="0085261F">
      <w:pPr>
        <w:spacing w:line="257" w:lineRule="auto"/>
        <w:rPr>
          <w:rFonts w:ascii="Calibri" w:eastAsia="Calibri" w:hAnsi="Calibri" w:cs="Calibri"/>
          <w:color w:val="000000"/>
        </w:rPr>
      </w:pPr>
    </w:p>
    <w:p w14:paraId="4E83D050" w14:textId="77777777" w:rsidR="0049346E" w:rsidRDefault="0049346E">
      <w:pPr>
        <w:spacing w:line="257" w:lineRule="auto"/>
        <w:rPr>
          <w:rFonts w:ascii="Calibri" w:eastAsia="Calibri" w:hAnsi="Calibri" w:cs="Calibri"/>
          <w:color w:val="000000"/>
        </w:rPr>
      </w:pPr>
    </w:p>
    <w:p w14:paraId="74A85BB5" w14:textId="77777777" w:rsidR="0085261F" w:rsidRDefault="00000000">
      <w:pPr>
        <w:pStyle w:val="SADiLaRDocH2"/>
        <w:rPr>
          <w:rFonts w:asciiTheme="minorHAnsi" w:eastAsiaTheme="minorEastAsia" w:hAnsiTheme="minorHAnsi" w:cstheme="minorBidi"/>
          <w:bCs/>
          <w:color w:val="2F5496"/>
        </w:rPr>
      </w:pPr>
      <w:r>
        <w:rPr>
          <w:rFonts w:asciiTheme="minorHAnsi" w:hAnsiTheme="minorHAnsi" w:cstheme="minorBidi"/>
          <w:lang w:val="en-US"/>
        </w:rPr>
        <w:lastRenderedPageBreak/>
        <w:t>Data Rights Management</w:t>
      </w:r>
    </w:p>
    <w:p w14:paraId="79D33579" w14:textId="77777777" w:rsidR="0085261F" w:rsidRDefault="0085261F">
      <w:pPr>
        <w:spacing w:line="257" w:lineRule="auto"/>
        <w:rPr>
          <w:rFonts w:ascii="Calibri" w:eastAsia="Calibri" w:hAnsi="Calibri" w:cs="Calibri"/>
          <w:color w:val="000000"/>
        </w:rPr>
      </w:pPr>
    </w:p>
    <w:tbl>
      <w:tblPr>
        <w:tblStyle w:val="TableGrid"/>
        <w:tblW w:w="0" w:type="auto"/>
        <w:tblLayout w:type="fixed"/>
        <w:tblLook w:val="06A0" w:firstRow="1" w:lastRow="0" w:firstColumn="1" w:lastColumn="0" w:noHBand="1" w:noVBand="1"/>
      </w:tblPr>
      <w:tblGrid>
        <w:gridCol w:w="9026"/>
      </w:tblGrid>
      <w:tr w:rsidR="0085261F" w14:paraId="5F6A83AD" w14:textId="77777777">
        <w:tc>
          <w:tcPr>
            <w:tcW w:w="9026" w:type="dxa"/>
          </w:tcPr>
          <w:p w14:paraId="36B75393" w14:textId="77777777" w:rsidR="0085261F" w:rsidRDefault="00000000">
            <w:pPr>
              <w:spacing w:line="257" w:lineRule="auto"/>
              <w:rPr>
                <w:rFonts w:ascii="Calibri" w:eastAsia="Calibri" w:hAnsi="Calibri" w:cs="Calibri"/>
              </w:rPr>
            </w:pPr>
            <w:r>
              <w:rPr>
                <w:rFonts w:ascii="Calibri" w:eastAsia="Calibri" w:hAnsi="Calibri" w:cs="Calibri"/>
                <w:b/>
                <w:bCs/>
                <w:lang w:val="en-US"/>
              </w:rPr>
              <w:t>Data Rights Management</w:t>
            </w:r>
          </w:p>
          <w:p w14:paraId="320E088B" w14:textId="77777777" w:rsidR="0085261F" w:rsidRDefault="0085261F">
            <w:pPr>
              <w:spacing w:line="259" w:lineRule="auto"/>
              <w:rPr>
                <w:rFonts w:ascii="Calibri" w:eastAsia="Calibri" w:hAnsi="Calibri" w:cs="Calibri"/>
              </w:rPr>
            </w:pPr>
          </w:p>
        </w:tc>
      </w:tr>
      <w:tr w:rsidR="0085261F" w14:paraId="00D6BA7C" w14:textId="77777777">
        <w:tc>
          <w:tcPr>
            <w:tcW w:w="9026" w:type="dxa"/>
          </w:tcPr>
          <w:p w14:paraId="144A731F" w14:textId="77777777" w:rsidR="0085261F" w:rsidRDefault="00000000">
            <w:pPr>
              <w:spacing w:line="257" w:lineRule="auto"/>
              <w:rPr>
                <w:rFonts w:ascii="Calibri" w:eastAsia="Calibri" w:hAnsi="Calibri" w:cs="Calibri"/>
              </w:rPr>
            </w:pPr>
            <w:r>
              <w:rPr>
                <w:rFonts w:ascii="Calibri" w:eastAsia="Calibri" w:hAnsi="Calibri" w:cs="Calibri"/>
                <w:lang w:val="en-US"/>
              </w:rPr>
              <w:t>Describe the ethical clearance for this project and the current status</w:t>
            </w:r>
          </w:p>
          <w:p w14:paraId="072F15A0" w14:textId="77777777" w:rsidR="0085261F" w:rsidRDefault="00000000">
            <w:pPr>
              <w:spacing w:line="257" w:lineRule="auto"/>
              <w:rPr>
                <w:rFonts w:ascii="Calibri" w:eastAsia="Calibri" w:hAnsi="Calibri" w:cs="Calibri"/>
              </w:rPr>
            </w:pPr>
            <w:r>
              <w:rPr>
                <w:rFonts w:ascii="Calibri" w:eastAsia="Calibri" w:hAnsi="Calibri" w:cs="Calibri"/>
              </w:rPr>
              <w:t>Example:</w:t>
            </w:r>
          </w:p>
          <w:p w14:paraId="345D58CB" w14:textId="77777777" w:rsidR="0085261F" w:rsidRDefault="00000000">
            <w:pPr>
              <w:spacing w:line="257" w:lineRule="auto"/>
              <w:rPr>
                <w:rFonts w:ascii="Calibri" w:eastAsia="Calibri" w:hAnsi="Calibri" w:cs="Calibri"/>
              </w:rPr>
            </w:pPr>
            <w:r>
              <w:rPr>
                <w:rFonts w:ascii="Calibri" w:eastAsia="Calibri" w:hAnsi="Calibri" w:cs="Calibri"/>
              </w:rPr>
              <w:t>The data collection project has been submitted to the university ethic committee and the review process is in-flight</w:t>
            </w:r>
          </w:p>
          <w:p w14:paraId="7C242A07" w14:textId="77777777" w:rsidR="0085261F" w:rsidRDefault="00000000">
            <w:pPr>
              <w:spacing w:line="257" w:lineRule="auto"/>
              <w:rPr>
                <w:rFonts w:ascii="Calibri" w:eastAsia="Calibri" w:hAnsi="Calibri" w:cs="Calibri"/>
              </w:rPr>
            </w:pPr>
            <w:r>
              <w:rPr>
                <w:rFonts w:ascii="Calibri" w:eastAsia="Calibri" w:hAnsi="Calibri" w:cs="Calibri"/>
              </w:rPr>
              <w:t>The data collection has no ethical issues and has been reviewed and approved by the Head of Department</w:t>
            </w:r>
          </w:p>
          <w:p w14:paraId="126D36EC" w14:textId="77777777" w:rsidR="0085261F" w:rsidRDefault="0085261F">
            <w:pPr>
              <w:spacing w:line="257" w:lineRule="auto"/>
              <w:rPr>
                <w:rFonts w:ascii="Calibri" w:eastAsia="Calibri" w:hAnsi="Calibri" w:cs="Calibri"/>
              </w:rPr>
            </w:pPr>
          </w:p>
          <w:p w14:paraId="02E0B043" w14:textId="77777777" w:rsidR="0085261F" w:rsidRDefault="0085261F">
            <w:pPr>
              <w:spacing w:line="257" w:lineRule="auto"/>
              <w:rPr>
                <w:rFonts w:ascii="Calibri" w:eastAsia="Calibri" w:hAnsi="Calibri" w:cs="Calibri"/>
              </w:rPr>
            </w:pPr>
          </w:p>
        </w:tc>
      </w:tr>
      <w:tr w:rsidR="0085261F" w14:paraId="10C61D34" w14:textId="77777777">
        <w:tc>
          <w:tcPr>
            <w:tcW w:w="9026" w:type="dxa"/>
          </w:tcPr>
          <w:p w14:paraId="48BCC6BE" w14:textId="1D0CE232" w:rsidR="0085261F" w:rsidRDefault="00000000">
            <w:pPr>
              <w:spacing w:line="259" w:lineRule="auto"/>
              <w:rPr>
                <w:rFonts w:ascii="Calibri" w:eastAsia="Calibri" w:hAnsi="Calibri" w:cs="Calibri"/>
              </w:rPr>
            </w:pPr>
            <w:r>
              <w:rPr>
                <w:rFonts w:ascii="Calibri" w:eastAsia="Calibri" w:hAnsi="Calibri" w:cs="Calibri"/>
                <w:lang w:val="en-US"/>
              </w:rPr>
              <w:t>Describe the privacy issues of the data subjects and project workers and how their privacy rights would be managed</w:t>
            </w:r>
          </w:p>
          <w:p w14:paraId="0D21517E" w14:textId="77777777" w:rsidR="0085261F" w:rsidRDefault="0085261F">
            <w:pPr>
              <w:spacing w:line="259" w:lineRule="auto"/>
              <w:rPr>
                <w:rFonts w:ascii="Calibri" w:eastAsia="Calibri" w:hAnsi="Calibri" w:cs="Calibri"/>
              </w:rPr>
            </w:pPr>
          </w:p>
          <w:p w14:paraId="524019C7" w14:textId="77777777" w:rsidR="0085261F" w:rsidRDefault="00000000">
            <w:pPr>
              <w:spacing w:line="259" w:lineRule="auto"/>
              <w:rPr>
                <w:rFonts w:ascii="Calibri" w:eastAsia="Calibri" w:hAnsi="Calibri" w:cs="Calibri"/>
              </w:rPr>
            </w:pPr>
            <w:r>
              <w:rPr>
                <w:rFonts w:ascii="Calibri" w:eastAsia="Calibri" w:hAnsi="Calibri" w:cs="Calibri"/>
              </w:rPr>
              <w:t>Example:</w:t>
            </w:r>
          </w:p>
          <w:p w14:paraId="0029BA51" w14:textId="77777777" w:rsidR="0085261F" w:rsidRDefault="0085261F">
            <w:pPr>
              <w:spacing w:line="259" w:lineRule="auto"/>
              <w:rPr>
                <w:rFonts w:ascii="Calibri" w:eastAsia="Calibri" w:hAnsi="Calibri" w:cs="Calibri"/>
              </w:rPr>
            </w:pPr>
          </w:p>
          <w:p w14:paraId="5BDD72CA" w14:textId="3CA71BA8" w:rsidR="0085261F" w:rsidRDefault="00000000">
            <w:pPr>
              <w:spacing w:line="259" w:lineRule="auto"/>
              <w:rPr>
                <w:rFonts w:ascii="Calibri" w:eastAsia="Calibri" w:hAnsi="Calibri" w:cs="Calibri"/>
              </w:rPr>
            </w:pPr>
            <w:r>
              <w:rPr>
                <w:rFonts w:ascii="Calibri" w:eastAsia="Calibri" w:hAnsi="Calibri" w:cs="Calibri"/>
              </w:rPr>
              <w:t xml:space="preserve">All data </w:t>
            </w:r>
            <w:r w:rsidR="00B27FDD">
              <w:rPr>
                <w:rFonts w:ascii="Calibri" w:eastAsia="Calibri" w:hAnsi="Calibri" w:cs="Calibri"/>
              </w:rPr>
              <w:t>subjects</w:t>
            </w:r>
            <w:r>
              <w:rPr>
                <w:rFonts w:ascii="Calibri" w:eastAsia="Calibri" w:hAnsi="Calibri" w:cs="Calibri"/>
              </w:rPr>
              <w:t xml:space="preserve"> are anonymised by reference to a </w:t>
            </w:r>
            <w:r w:rsidR="00B27FDD">
              <w:rPr>
                <w:rFonts w:ascii="Calibri" w:eastAsia="Calibri" w:hAnsi="Calibri" w:cs="Calibri"/>
              </w:rPr>
              <w:t>fictitious name</w:t>
            </w:r>
            <w:r>
              <w:rPr>
                <w:rFonts w:ascii="Calibri" w:eastAsia="Calibri" w:hAnsi="Calibri" w:cs="Calibri"/>
              </w:rPr>
              <w:t>.  Real names and personal details of data subjects and project workers are managed in accordance with the organisations PoPI policy</w:t>
            </w:r>
          </w:p>
          <w:p w14:paraId="5989A685" w14:textId="77777777" w:rsidR="0085261F" w:rsidRDefault="0085261F">
            <w:pPr>
              <w:spacing w:line="259" w:lineRule="auto"/>
              <w:rPr>
                <w:rFonts w:ascii="Calibri" w:eastAsia="Calibri" w:hAnsi="Calibri" w:cs="Calibri"/>
              </w:rPr>
            </w:pPr>
          </w:p>
        </w:tc>
      </w:tr>
      <w:tr w:rsidR="0085261F" w14:paraId="66C7D575" w14:textId="77777777">
        <w:tc>
          <w:tcPr>
            <w:tcW w:w="9026" w:type="dxa"/>
          </w:tcPr>
          <w:p w14:paraId="1B5B020D"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Define any confidentiality issues with the project execution or project output generation and how these will be managed.</w:t>
            </w:r>
          </w:p>
          <w:p w14:paraId="0D6A5C01" w14:textId="77777777" w:rsidR="0085261F" w:rsidRDefault="0085261F">
            <w:pPr>
              <w:spacing w:line="259" w:lineRule="auto"/>
              <w:rPr>
                <w:rFonts w:ascii="Calibri" w:eastAsia="Calibri" w:hAnsi="Calibri" w:cs="Calibri"/>
                <w:lang w:val="en-US"/>
              </w:rPr>
            </w:pPr>
          </w:p>
          <w:p w14:paraId="44585D71"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Example</w:t>
            </w:r>
          </w:p>
          <w:p w14:paraId="0D05920B" w14:textId="77777777" w:rsidR="0085261F" w:rsidRDefault="0085261F">
            <w:pPr>
              <w:spacing w:line="259" w:lineRule="auto"/>
              <w:rPr>
                <w:rFonts w:ascii="Calibri" w:eastAsia="Calibri" w:hAnsi="Calibri" w:cs="Calibri"/>
                <w:lang w:val="en-US"/>
              </w:rPr>
            </w:pPr>
          </w:p>
          <w:p w14:paraId="29C0693E" w14:textId="77777777" w:rsidR="0085261F" w:rsidRDefault="00000000">
            <w:pPr>
              <w:spacing w:line="259" w:lineRule="auto"/>
              <w:rPr>
                <w:rFonts w:ascii="Calibri" w:eastAsia="Calibri" w:hAnsi="Calibri" w:cs="Calibri"/>
              </w:rPr>
            </w:pPr>
            <w:r>
              <w:rPr>
                <w:rFonts w:ascii="Calibri" w:eastAsia="Calibri" w:hAnsi="Calibri" w:cs="Calibri"/>
                <w:lang w:val="en-US"/>
              </w:rPr>
              <w:t>The project derives algorithms for classification of the subject’s emotional state from analytics of audio data gathered through consented call centre interactions.  All call centre interactions are confidential as they contain personal and private data.  The confidentiality will be managed through (a) consent gathering (b) storage of all gathered data privately in accordance with best practice (c) publication of the outcomes only (no raw data published of any recorded call)</w:t>
            </w:r>
          </w:p>
          <w:p w14:paraId="559240AB" w14:textId="77777777" w:rsidR="0085261F" w:rsidRDefault="0085261F">
            <w:pPr>
              <w:spacing w:line="259" w:lineRule="auto"/>
              <w:rPr>
                <w:rFonts w:ascii="Calibri" w:eastAsia="Calibri" w:hAnsi="Calibri" w:cs="Calibri"/>
              </w:rPr>
            </w:pPr>
          </w:p>
        </w:tc>
      </w:tr>
      <w:tr w:rsidR="0085261F" w14:paraId="672E3F5D" w14:textId="77777777">
        <w:tc>
          <w:tcPr>
            <w:tcW w:w="9026" w:type="dxa"/>
          </w:tcPr>
          <w:p w14:paraId="1B54D494"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Define any copyright issues with the project execution, input materials or input data, such as computer software, photographed images, audio/video broadcast, or project output generation and how these will be managed</w:t>
            </w:r>
          </w:p>
          <w:p w14:paraId="7A9998F2" w14:textId="77777777" w:rsidR="00B27FDD" w:rsidRDefault="00B27FDD">
            <w:pPr>
              <w:spacing w:line="259" w:lineRule="auto"/>
              <w:rPr>
                <w:rFonts w:ascii="Calibri" w:eastAsia="Calibri" w:hAnsi="Calibri" w:cs="Calibri"/>
                <w:lang w:val="en-US"/>
              </w:rPr>
            </w:pPr>
          </w:p>
          <w:p w14:paraId="698507D1" w14:textId="4EBC25F7" w:rsidR="0085261F" w:rsidRDefault="00000000">
            <w:pPr>
              <w:spacing w:line="259" w:lineRule="auto"/>
              <w:rPr>
                <w:rFonts w:ascii="Calibri" w:eastAsia="Calibri" w:hAnsi="Calibri" w:cs="Calibri"/>
                <w:lang w:val="en-US"/>
              </w:rPr>
            </w:pPr>
            <w:r>
              <w:rPr>
                <w:rFonts w:ascii="Calibri" w:eastAsia="Calibri" w:hAnsi="Calibri" w:cs="Calibri"/>
                <w:lang w:val="en-US"/>
              </w:rPr>
              <w:t>Example</w:t>
            </w:r>
            <w:r w:rsidR="003B1B16">
              <w:rPr>
                <w:rFonts w:ascii="Calibri" w:eastAsia="Calibri" w:hAnsi="Calibri" w:cs="Calibri"/>
                <w:lang w:val="en-US"/>
              </w:rPr>
              <w:t>:</w:t>
            </w:r>
          </w:p>
          <w:p w14:paraId="2F89DAF5"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The project digitizes out of copyright content – there is no copyright issue</w:t>
            </w:r>
          </w:p>
          <w:p w14:paraId="56A1B069" w14:textId="2A03EF42" w:rsidR="0085261F" w:rsidRDefault="00000000">
            <w:pPr>
              <w:spacing w:line="259" w:lineRule="auto"/>
              <w:rPr>
                <w:rFonts w:ascii="Calibri" w:eastAsia="Calibri" w:hAnsi="Calibri" w:cs="Calibri"/>
              </w:rPr>
            </w:pPr>
            <w:r>
              <w:rPr>
                <w:rFonts w:ascii="Calibri" w:eastAsia="Calibri" w:hAnsi="Calibri" w:cs="Calibri"/>
                <w:lang w:val="en-US"/>
              </w:rPr>
              <w:t xml:space="preserve">The project packages copyrighted </w:t>
            </w:r>
            <w:r w:rsidR="00B27FDD">
              <w:rPr>
                <w:rFonts w:ascii="Calibri" w:eastAsia="Calibri" w:hAnsi="Calibri" w:cs="Calibri"/>
                <w:lang w:val="en-US"/>
              </w:rPr>
              <w:t>content,</w:t>
            </w:r>
            <w:r>
              <w:rPr>
                <w:rFonts w:ascii="Calibri" w:eastAsia="Calibri" w:hAnsi="Calibri" w:cs="Calibri"/>
                <w:lang w:val="en-US"/>
              </w:rPr>
              <w:t xml:space="preserve"> and we already have </w:t>
            </w:r>
            <w:r w:rsidR="00601C37">
              <w:rPr>
                <w:rFonts w:ascii="Calibri" w:eastAsia="Calibri" w:hAnsi="Calibri" w:cs="Calibri"/>
                <w:lang w:val="en-US"/>
              </w:rPr>
              <w:t>copyright</w:t>
            </w:r>
            <w:r>
              <w:rPr>
                <w:rFonts w:ascii="Calibri" w:eastAsia="Calibri" w:hAnsi="Calibri" w:cs="Calibri"/>
                <w:lang w:val="en-US"/>
              </w:rPr>
              <w:t xml:space="preserve"> permission from the publisher</w:t>
            </w:r>
          </w:p>
          <w:p w14:paraId="13F989F5" w14:textId="77777777" w:rsidR="0085261F" w:rsidRDefault="0085261F">
            <w:pPr>
              <w:spacing w:line="259" w:lineRule="auto"/>
              <w:rPr>
                <w:rFonts w:ascii="Calibri" w:eastAsia="Calibri" w:hAnsi="Calibri" w:cs="Calibri"/>
              </w:rPr>
            </w:pPr>
          </w:p>
        </w:tc>
      </w:tr>
      <w:tr w:rsidR="0085261F" w14:paraId="318C0FEF" w14:textId="77777777">
        <w:tc>
          <w:tcPr>
            <w:tcW w:w="9026" w:type="dxa"/>
          </w:tcPr>
          <w:p w14:paraId="7441B7EF" w14:textId="77777777" w:rsidR="0085261F" w:rsidRDefault="00000000">
            <w:pPr>
              <w:spacing w:line="259" w:lineRule="auto"/>
              <w:rPr>
                <w:rFonts w:ascii="Calibri" w:eastAsia="Calibri" w:hAnsi="Calibri" w:cs="Calibri"/>
              </w:rPr>
            </w:pPr>
            <w:r>
              <w:rPr>
                <w:rFonts w:ascii="Calibri" w:eastAsia="Calibri" w:hAnsi="Calibri" w:cs="Calibri"/>
                <w:lang w:val="en-US"/>
              </w:rPr>
              <w:t>Define any Intellectual Property Right issues with the project execution and input materials including:</w:t>
            </w:r>
          </w:p>
          <w:p w14:paraId="183A5445" w14:textId="77777777" w:rsidR="0085261F" w:rsidRDefault="00000000">
            <w:pPr>
              <w:pStyle w:val="ListParagraph"/>
              <w:numPr>
                <w:ilvl w:val="0"/>
                <w:numId w:val="2"/>
              </w:numPr>
              <w:spacing w:after="160" w:line="259" w:lineRule="auto"/>
              <w:rPr>
                <w:rFonts w:eastAsiaTheme="minorEastAsia"/>
              </w:rPr>
            </w:pPr>
            <w:r>
              <w:rPr>
                <w:rFonts w:ascii="Calibri" w:eastAsia="Calibri" w:hAnsi="Calibri" w:cs="Calibri"/>
              </w:rPr>
              <w:t>Patent related to the use of software and royalty fee and how these will be managed</w:t>
            </w:r>
          </w:p>
          <w:p w14:paraId="43E540B3" w14:textId="77777777" w:rsidR="0085261F" w:rsidRDefault="00000000" w:rsidP="00E003AA">
            <w:pPr>
              <w:pStyle w:val="ListParagraph"/>
              <w:numPr>
                <w:ilvl w:val="0"/>
                <w:numId w:val="2"/>
              </w:numPr>
              <w:rPr>
                <w:rFonts w:ascii="Calibri" w:eastAsia="Calibri" w:hAnsi="Calibri" w:cs="Calibri"/>
              </w:rPr>
            </w:pPr>
            <w:r>
              <w:rPr>
                <w:rFonts w:ascii="Calibri" w:eastAsia="Calibri" w:hAnsi="Calibri" w:cs="Calibri"/>
              </w:rPr>
              <w:t>Restrictive license for software, e.g. GPL, use in development and how this would be managed</w:t>
            </w:r>
          </w:p>
          <w:p w14:paraId="2438C937" w14:textId="355AC4A8" w:rsidR="00E003AA" w:rsidRPr="00E003AA" w:rsidRDefault="00E003AA" w:rsidP="009869DD">
            <w:pPr>
              <w:pStyle w:val="ListParagraph"/>
              <w:rPr>
                <w:rFonts w:ascii="Calibri" w:eastAsia="Calibri" w:hAnsi="Calibri" w:cs="Calibri"/>
              </w:rPr>
            </w:pPr>
          </w:p>
        </w:tc>
      </w:tr>
      <w:tr w:rsidR="0085261F" w14:paraId="327FA0AD" w14:textId="77777777">
        <w:tc>
          <w:tcPr>
            <w:tcW w:w="9026" w:type="dxa"/>
          </w:tcPr>
          <w:p w14:paraId="654C0C34" w14:textId="77777777" w:rsidR="0085261F" w:rsidRDefault="00000000">
            <w:pPr>
              <w:spacing w:line="259" w:lineRule="auto"/>
              <w:rPr>
                <w:rFonts w:ascii="Calibri" w:eastAsia="Calibri" w:hAnsi="Calibri" w:cs="Calibri"/>
              </w:rPr>
            </w:pPr>
            <w:r>
              <w:rPr>
                <w:rFonts w:ascii="Calibri" w:eastAsia="Calibri" w:hAnsi="Calibri" w:cs="Calibri"/>
                <w:lang w:val="en-US"/>
              </w:rPr>
              <w:lastRenderedPageBreak/>
              <w:t>Who would be the contact person in perpetuity?</w:t>
            </w:r>
          </w:p>
          <w:p w14:paraId="317D1290" w14:textId="77777777" w:rsidR="0085261F" w:rsidRDefault="0085261F">
            <w:pPr>
              <w:spacing w:line="259" w:lineRule="auto"/>
              <w:rPr>
                <w:rFonts w:ascii="Calibri" w:eastAsia="Calibri" w:hAnsi="Calibri" w:cs="Calibri"/>
              </w:rPr>
            </w:pPr>
          </w:p>
          <w:p w14:paraId="75C30D72" w14:textId="77777777" w:rsidR="0085261F" w:rsidRDefault="00000000">
            <w:pPr>
              <w:spacing w:line="259" w:lineRule="auto"/>
              <w:rPr>
                <w:rFonts w:ascii="Calibri" w:eastAsia="Calibri" w:hAnsi="Calibri" w:cs="Calibri"/>
              </w:rPr>
            </w:pPr>
            <w:r>
              <w:rPr>
                <w:rFonts w:ascii="Calibri" w:eastAsia="Calibri" w:hAnsi="Calibri" w:cs="Calibri"/>
              </w:rPr>
              <w:t xml:space="preserve">personName </w:t>
            </w:r>
            <w:hyperlink r:id="rId16" w:history="1">
              <w:r>
                <w:rPr>
                  <w:rStyle w:val="Hyperlink"/>
                  <w:rFonts w:ascii="Calibri" w:eastAsia="Calibri" w:hAnsi="Calibri" w:cs="Calibri"/>
                </w:rPr>
                <w:t>person@uni.ac.za</w:t>
              </w:r>
            </w:hyperlink>
          </w:p>
          <w:p w14:paraId="263DF8D4" w14:textId="77777777" w:rsidR="009869DD" w:rsidRDefault="009869DD">
            <w:pPr>
              <w:spacing w:line="259" w:lineRule="auto"/>
              <w:rPr>
                <w:rFonts w:ascii="Calibri" w:eastAsia="Calibri" w:hAnsi="Calibri" w:cs="Calibri"/>
              </w:rPr>
            </w:pPr>
          </w:p>
        </w:tc>
      </w:tr>
      <w:tr w:rsidR="0085261F" w14:paraId="5353E43D" w14:textId="77777777">
        <w:tc>
          <w:tcPr>
            <w:tcW w:w="9026" w:type="dxa"/>
          </w:tcPr>
          <w:p w14:paraId="6543E782" w14:textId="77777777" w:rsidR="0085261F" w:rsidRDefault="00000000">
            <w:pPr>
              <w:spacing w:line="259" w:lineRule="auto"/>
              <w:rPr>
                <w:rFonts w:ascii="Calibri" w:eastAsia="Calibri" w:hAnsi="Calibri" w:cs="Calibri"/>
              </w:rPr>
            </w:pPr>
            <w:r>
              <w:rPr>
                <w:rFonts w:ascii="Calibri" w:eastAsia="Calibri" w:hAnsi="Calibri" w:cs="Calibri"/>
                <w:lang w:val="en-US"/>
              </w:rPr>
              <w:t>Select the distribution model for the project outputs:</w:t>
            </w:r>
          </w:p>
          <w:p w14:paraId="79155E2F" w14:textId="77777777" w:rsidR="0085261F" w:rsidRDefault="00000000">
            <w:pPr>
              <w:spacing w:line="259" w:lineRule="auto"/>
              <w:rPr>
                <w:rFonts w:ascii="Calibri" w:eastAsia="Calibri" w:hAnsi="Calibri" w:cs="Calibri"/>
              </w:rPr>
            </w:pPr>
            <w:r>
              <w:rPr>
                <w:rFonts w:ascii="Calibri" w:eastAsia="Calibri" w:hAnsi="Calibri" w:cs="Calibri"/>
                <w:lang w:val="en-US"/>
              </w:rPr>
              <w:t>1) Public - Unlimited distribution without any login</w:t>
            </w:r>
          </w:p>
          <w:p w14:paraId="43CB29DC" w14:textId="77777777" w:rsidR="0085261F" w:rsidRDefault="00000000">
            <w:pPr>
              <w:spacing w:line="259" w:lineRule="auto"/>
              <w:rPr>
                <w:rFonts w:ascii="Calibri" w:eastAsia="Calibri" w:hAnsi="Calibri" w:cs="Calibri"/>
              </w:rPr>
            </w:pPr>
            <w:r>
              <w:rPr>
                <w:rFonts w:ascii="Calibri" w:eastAsia="Calibri" w:hAnsi="Calibri" w:cs="Calibri"/>
                <w:lang w:val="en-US"/>
              </w:rPr>
              <w:t>2) Academic – distribution to those with Academic credentials after login</w:t>
            </w:r>
          </w:p>
          <w:p w14:paraId="6411AF44"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3) Restricted – distribution to those meeting specific criteria on a request basis to be approved by the data owner</w:t>
            </w:r>
          </w:p>
          <w:p w14:paraId="157DB572" w14:textId="77777777" w:rsidR="0085261F" w:rsidRDefault="0085261F">
            <w:pPr>
              <w:spacing w:line="259" w:lineRule="auto"/>
              <w:rPr>
                <w:rFonts w:ascii="Calibri" w:eastAsia="Calibri" w:hAnsi="Calibri" w:cs="Calibri"/>
                <w:lang w:val="en-US"/>
              </w:rPr>
            </w:pPr>
          </w:p>
          <w:p w14:paraId="12A6A5EB" w14:textId="77777777" w:rsidR="0085261F" w:rsidRDefault="0085261F">
            <w:pPr>
              <w:spacing w:line="259" w:lineRule="auto"/>
              <w:rPr>
                <w:rFonts w:ascii="Calibri" w:eastAsia="Calibri" w:hAnsi="Calibri" w:cs="Calibri"/>
                <w:lang w:val="en-US"/>
              </w:rPr>
            </w:pPr>
          </w:p>
          <w:p w14:paraId="1E37D122"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Example</w:t>
            </w:r>
          </w:p>
          <w:p w14:paraId="5E5ED7FF" w14:textId="77777777" w:rsidR="0085261F" w:rsidRDefault="0085261F">
            <w:pPr>
              <w:spacing w:line="259" w:lineRule="auto"/>
              <w:rPr>
                <w:rFonts w:ascii="Calibri" w:eastAsia="Calibri" w:hAnsi="Calibri" w:cs="Calibri"/>
                <w:lang w:val="en-US"/>
              </w:rPr>
            </w:pPr>
          </w:p>
          <w:p w14:paraId="779138E3"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The data is restricted as we are trying to commericialise the outcomes</w:t>
            </w:r>
          </w:p>
          <w:p w14:paraId="194041D8" w14:textId="77777777" w:rsidR="0085261F" w:rsidRDefault="0085261F">
            <w:pPr>
              <w:spacing w:line="259" w:lineRule="auto"/>
              <w:rPr>
                <w:rFonts w:ascii="Calibri" w:eastAsia="Calibri" w:hAnsi="Calibri" w:cs="Calibri"/>
                <w:lang w:val="en-US"/>
              </w:rPr>
            </w:pPr>
          </w:p>
          <w:p w14:paraId="512ACC2A" w14:textId="77777777" w:rsidR="0085261F" w:rsidRDefault="00000000">
            <w:pPr>
              <w:spacing w:line="259" w:lineRule="auto"/>
              <w:rPr>
                <w:rFonts w:ascii="Calibri" w:eastAsia="Calibri" w:hAnsi="Calibri" w:cs="Calibri"/>
              </w:rPr>
            </w:pPr>
            <w:r>
              <w:rPr>
                <w:rFonts w:ascii="Calibri" w:eastAsia="Calibri" w:hAnsi="Calibri" w:cs="Calibri"/>
                <w:lang w:val="en-US"/>
              </w:rPr>
              <w:t>The data is restricted as it contains confidential materials.  It may be shared with researchers able to demonstrate a genuine need to access the data.</w:t>
            </w:r>
          </w:p>
          <w:p w14:paraId="71E75925" w14:textId="77777777" w:rsidR="0085261F" w:rsidRDefault="0085261F">
            <w:pPr>
              <w:spacing w:line="259" w:lineRule="auto"/>
              <w:rPr>
                <w:rFonts w:ascii="Calibri" w:eastAsia="Calibri" w:hAnsi="Calibri" w:cs="Calibri"/>
              </w:rPr>
            </w:pPr>
          </w:p>
        </w:tc>
      </w:tr>
      <w:tr w:rsidR="0085261F" w14:paraId="6EE5FA72" w14:textId="77777777">
        <w:tc>
          <w:tcPr>
            <w:tcW w:w="9026" w:type="dxa"/>
          </w:tcPr>
          <w:p w14:paraId="5467E57B" w14:textId="77777777" w:rsidR="0085261F" w:rsidRDefault="00000000">
            <w:pPr>
              <w:spacing w:line="259" w:lineRule="auto"/>
              <w:rPr>
                <w:rFonts w:ascii="Calibri" w:eastAsia="Calibri" w:hAnsi="Calibri" w:cs="Calibri"/>
              </w:rPr>
            </w:pPr>
            <w:r>
              <w:rPr>
                <w:rFonts w:ascii="Calibri" w:eastAsia="Calibri" w:hAnsi="Calibri" w:cs="Calibri"/>
                <w:lang w:val="en-US"/>
              </w:rPr>
              <w:t>Define the license for the distribution of the project outputs</w:t>
            </w:r>
          </w:p>
          <w:p w14:paraId="30DB7A0C" w14:textId="77777777" w:rsidR="0085261F" w:rsidRDefault="0085261F">
            <w:pPr>
              <w:spacing w:line="259" w:lineRule="auto"/>
              <w:rPr>
                <w:rFonts w:ascii="Calibri" w:eastAsia="Calibri" w:hAnsi="Calibri" w:cs="Calibri"/>
              </w:rPr>
            </w:pPr>
          </w:p>
        </w:tc>
      </w:tr>
      <w:tr w:rsidR="0085261F" w14:paraId="07B4D270" w14:textId="77777777">
        <w:tc>
          <w:tcPr>
            <w:tcW w:w="9026" w:type="dxa"/>
          </w:tcPr>
          <w:p w14:paraId="07C5CA53" w14:textId="77777777" w:rsidR="0085261F" w:rsidRDefault="00000000">
            <w:pPr>
              <w:spacing w:line="259" w:lineRule="auto"/>
              <w:rPr>
                <w:rFonts w:ascii="Calibri" w:eastAsia="Calibri" w:hAnsi="Calibri" w:cs="Calibri"/>
              </w:rPr>
            </w:pPr>
            <w:r>
              <w:rPr>
                <w:rFonts w:ascii="Calibri" w:eastAsia="Calibri" w:hAnsi="Calibri" w:cs="Calibri"/>
                <w:lang w:val="en-US"/>
              </w:rPr>
              <w:t>Define the distribution channel of the project outputs.  Justify if the project outputs are not to be distributed through SADiLaR</w:t>
            </w:r>
          </w:p>
          <w:p w14:paraId="49EF7CA3" w14:textId="77777777" w:rsidR="0085261F" w:rsidRDefault="0085261F">
            <w:pPr>
              <w:spacing w:line="259" w:lineRule="auto"/>
              <w:rPr>
                <w:rFonts w:ascii="Calibri" w:eastAsia="Calibri" w:hAnsi="Calibri" w:cs="Calibri"/>
              </w:rPr>
            </w:pPr>
          </w:p>
          <w:p w14:paraId="038D52AF" w14:textId="77777777" w:rsidR="0085261F" w:rsidRDefault="00000000">
            <w:pPr>
              <w:spacing w:line="259" w:lineRule="auto"/>
              <w:rPr>
                <w:rFonts w:ascii="Calibri" w:eastAsia="Calibri" w:hAnsi="Calibri" w:cs="Calibri"/>
              </w:rPr>
            </w:pPr>
            <w:r>
              <w:rPr>
                <w:rFonts w:ascii="Calibri" w:eastAsia="Calibri" w:hAnsi="Calibri" w:cs="Calibri"/>
              </w:rPr>
              <w:t>The software is distributed through github.  The reason is that a repository is optimised for long term data storage and is sub-optimal for distribution of software code.</w:t>
            </w:r>
          </w:p>
          <w:p w14:paraId="5FA9B267" w14:textId="77777777" w:rsidR="0085261F" w:rsidRDefault="0085261F">
            <w:pPr>
              <w:spacing w:line="259" w:lineRule="auto"/>
              <w:rPr>
                <w:rFonts w:ascii="Calibri" w:eastAsia="Calibri" w:hAnsi="Calibri" w:cs="Calibri"/>
              </w:rPr>
            </w:pPr>
          </w:p>
          <w:p w14:paraId="0C2E076B" w14:textId="77777777" w:rsidR="0085261F" w:rsidRDefault="00000000">
            <w:pPr>
              <w:spacing w:line="259" w:lineRule="auto"/>
              <w:rPr>
                <w:rFonts w:ascii="Calibri" w:eastAsia="Calibri" w:hAnsi="Calibri" w:cs="Calibri"/>
              </w:rPr>
            </w:pPr>
            <w:r>
              <w:rPr>
                <w:rFonts w:ascii="Calibri" w:eastAsia="Calibri" w:hAnsi="Calibri" w:cs="Calibri"/>
              </w:rPr>
              <w:t>The data is delivered to SADiLaR for distribution in the SADiLaR repository</w:t>
            </w:r>
          </w:p>
          <w:p w14:paraId="5CDF39DC" w14:textId="77777777" w:rsidR="0085261F" w:rsidRDefault="0085261F">
            <w:pPr>
              <w:spacing w:line="259" w:lineRule="auto"/>
              <w:rPr>
                <w:rFonts w:ascii="Calibri" w:eastAsia="Calibri" w:hAnsi="Calibri" w:cs="Calibri"/>
              </w:rPr>
            </w:pPr>
          </w:p>
          <w:p w14:paraId="7ABB8A47" w14:textId="77777777" w:rsidR="0085261F" w:rsidRDefault="00000000">
            <w:pPr>
              <w:spacing w:line="259" w:lineRule="auto"/>
              <w:rPr>
                <w:rFonts w:ascii="Calibri" w:eastAsia="Calibri" w:hAnsi="Calibri" w:cs="Calibri"/>
              </w:rPr>
            </w:pPr>
            <w:r>
              <w:rPr>
                <w:rFonts w:ascii="Calibri" w:eastAsia="Calibri" w:hAnsi="Calibri" w:cs="Calibri"/>
              </w:rPr>
              <w:t>The data corpus is kept internally on our own server in accordance with our preservation policy as the data is confidential and cannot be anonimised</w:t>
            </w:r>
          </w:p>
        </w:tc>
      </w:tr>
      <w:tr w:rsidR="0085261F" w14:paraId="6E53BD21" w14:textId="77777777">
        <w:tc>
          <w:tcPr>
            <w:tcW w:w="9026" w:type="dxa"/>
          </w:tcPr>
          <w:p w14:paraId="3EF9C3EA" w14:textId="77777777" w:rsidR="0085261F" w:rsidRDefault="00000000">
            <w:pPr>
              <w:spacing w:line="259" w:lineRule="auto"/>
              <w:rPr>
                <w:rFonts w:ascii="Calibri" w:eastAsia="Calibri" w:hAnsi="Calibri" w:cs="Calibri"/>
              </w:rPr>
            </w:pPr>
            <w:r>
              <w:rPr>
                <w:rFonts w:ascii="Calibri" w:eastAsia="Calibri" w:hAnsi="Calibri" w:cs="Calibri"/>
                <w:lang w:val="en-US"/>
              </w:rPr>
              <w:t>For project outcomes that are restricted for commercial reasons, describe the commercial benefit</w:t>
            </w:r>
          </w:p>
          <w:p w14:paraId="0EDDCED0" w14:textId="77777777" w:rsidR="0085261F" w:rsidRDefault="0085261F">
            <w:pPr>
              <w:spacing w:line="259" w:lineRule="auto"/>
              <w:rPr>
                <w:rFonts w:ascii="Calibri" w:eastAsia="Calibri" w:hAnsi="Calibri" w:cs="Calibri"/>
              </w:rPr>
            </w:pPr>
          </w:p>
        </w:tc>
      </w:tr>
      <w:tr w:rsidR="0085261F" w14:paraId="5890D277" w14:textId="77777777">
        <w:tc>
          <w:tcPr>
            <w:tcW w:w="9026" w:type="dxa"/>
          </w:tcPr>
          <w:p w14:paraId="1D8B8457"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Define any changes with time for the data right management, e.g. project outputs under embargo until commercialised, etc.</w:t>
            </w:r>
          </w:p>
          <w:p w14:paraId="0C60C012" w14:textId="77777777" w:rsidR="0085261F" w:rsidRDefault="0085261F">
            <w:pPr>
              <w:spacing w:line="259" w:lineRule="auto"/>
              <w:rPr>
                <w:rFonts w:ascii="Calibri" w:eastAsia="Calibri" w:hAnsi="Calibri" w:cs="Calibri"/>
                <w:lang w:val="en-US"/>
              </w:rPr>
            </w:pPr>
          </w:p>
          <w:p w14:paraId="76B52A6F"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Example:</w:t>
            </w:r>
          </w:p>
          <w:p w14:paraId="1F29D17F" w14:textId="77777777" w:rsidR="0085261F" w:rsidRDefault="0085261F">
            <w:pPr>
              <w:spacing w:line="259" w:lineRule="auto"/>
              <w:rPr>
                <w:rFonts w:ascii="Calibri" w:eastAsia="Calibri" w:hAnsi="Calibri" w:cs="Calibri"/>
                <w:lang w:val="en-US"/>
              </w:rPr>
            </w:pPr>
          </w:p>
          <w:p w14:paraId="0B6DE40F" w14:textId="77777777" w:rsidR="007A13AB" w:rsidRDefault="00000000">
            <w:pPr>
              <w:spacing w:line="259" w:lineRule="auto"/>
              <w:rPr>
                <w:rFonts w:ascii="Calibri" w:eastAsia="Calibri" w:hAnsi="Calibri" w:cs="Calibri"/>
                <w:lang w:val="en-US"/>
              </w:rPr>
            </w:pPr>
            <w:r>
              <w:rPr>
                <w:rFonts w:ascii="Calibri" w:eastAsia="Calibri" w:hAnsi="Calibri" w:cs="Calibri"/>
                <w:lang w:val="en-US"/>
              </w:rPr>
              <w:t>The project outcomes are anticipated to be commercialized.  The project outcomes can be publicly released 5 years after the first commercial product once there is commercial momentum around the product.</w:t>
            </w:r>
          </w:p>
          <w:p w14:paraId="214AEF8F" w14:textId="77777777" w:rsidR="000414F4" w:rsidRDefault="000414F4">
            <w:pPr>
              <w:spacing w:line="259" w:lineRule="auto"/>
              <w:rPr>
                <w:rFonts w:ascii="Calibri" w:eastAsia="Calibri" w:hAnsi="Calibri" w:cs="Calibri"/>
                <w:lang w:val="en-US"/>
              </w:rPr>
            </w:pPr>
          </w:p>
          <w:p w14:paraId="23072311" w14:textId="77777777" w:rsidR="000414F4" w:rsidRDefault="000414F4">
            <w:pPr>
              <w:spacing w:line="259" w:lineRule="auto"/>
              <w:rPr>
                <w:rFonts w:ascii="Calibri" w:eastAsia="Calibri" w:hAnsi="Calibri" w:cs="Calibri"/>
                <w:lang w:val="en-US"/>
              </w:rPr>
            </w:pPr>
          </w:p>
          <w:p w14:paraId="68E79DCE" w14:textId="77777777" w:rsidR="000414F4" w:rsidRDefault="000414F4">
            <w:pPr>
              <w:spacing w:line="259" w:lineRule="auto"/>
              <w:rPr>
                <w:rFonts w:ascii="Calibri" w:eastAsia="Calibri" w:hAnsi="Calibri" w:cs="Calibri"/>
                <w:lang w:val="en-US"/>
              </w:rPr>
            </w:pPr>
          </w:p>
          <w:p w14:paraId="1872DA42" w14:textId="77777777" w:rsidR="00D847E4" w:rsidRDefault="00D847E4">
            <w:pPr>
              <w:spacing w:line="259" w:lineRule="auto"/>
              <w:rPr>
                <w:rFonts w:ascii="Calibri" w:eastAsia="Calibri" w:hAnsi="Calibri" w:cs="Calibri"/>
                <w:lang w:val="en-US"/>
              </w:rPr>
            </w:pPr>
          </w:p>
          <w:p w14:paraId="1E4FCA49" w14:textId="77777777" w:rsidR="000414F4" w:rsidRDefault="000414F4">
            <w:pPr>
              <w:spacing w:line="259" w:lineRule="auto"/>
              <w:rPr>
                <w:rFonts w:ascii="Calibri" w:eastAsia="Calibri" w:hAnsi="Calibri" w:cs="Calibri"/>
                <w:lang w:val="en-US"/>
              </w:rPr>
            </w:pPr>
          </w:p>
          <w:p w14:paraId="045C00A1" w14:textId="15F7AFD6" w:rsidR="000414F4" w:rsidRDefault="000414F4">
            <w:pPr>
              <w:spacing w:line="259" w:lineRule="auto"/>
              <w:rPr>
                <w:rFonts w:ascii="Calibri" w:eastAsia="Calibri" w:hAnsi="Calibri" w:cs="Calibri"/>
              </w:rPr>
            </w:pPr>
          </w:p>
        </w:tc>
      </w:tr>
    </w:tbl>
    <w:p w14:paraId="3D39135F" w14:textId="77777777" w:rsidR="0085261F" w:rsidRDefault="00000000">
      <w:pPr>
        <w:pStyle w:val="SADiLaRDocH2"/>
        <w:rPr>
          <w:rFonts w:asciiTheme="minorHAnsi" w:hAnsiTheme="minorHAnsi" w:cstheme="minorBidi"/>
          <w:lang w:val="en-US"/>
        </w:rPr>
      </w:pPr>
      <w:r>
        <w:rPr>
          <w:rFonts w:asciiTheme="minorHAnsi" w:hAnsiTheme="minorHAnsi" w:cstheme="minorBidi"/>
          <w:lang w:val="en-US"/>
        </w:rPr>
        <w:lastRenderedPageBreak/>
        <w:t>Data Reuse</w:t>
      </w:r>
    </w:p>
    <w:p w14:paraId="044446ED" w14:textId="77777777" w:rsidR="00D847E4" w:rsidRPr="00D847E4" w:rsidRDefault="00D847E4" w:rsidP="00D847E4">
      <w:pPr>
        <w:pStyle w:val="SADiLaRDocNormal"/>
        <w:rPr>
          <w:lang w:val="en-US"/>
        </w:rPr>
      </w:pPr>
    </w:p>
    <w:tbl>
      <w:tblPr>
        <w:tblStyle w:val="TableGrid"/>
        <w:tblW w:w="0" w:type="auto"/>
        <w:tblLayout w:type="fixed"/>
        <w:tblLook w:val="06A0" w:firstRow="1" w:lastRow="0" w:firstColumn="1" w:lastColumn="0" w:noHBand="1" w:noVBand="1"/>
      </w:tblPr>
      <w:tblGrid>
        <w:gridCol w:w="9026"/>
      </w:tblGrid>
      <w:tr w:rsidR="0085261F" w14:paraId="57FE5A8B" w14:textId="77777777">
        <w:tc>
          <w:tcPr>
            <w:tcW w:w="9026" w:type="dxa"/>
          </w:tcPr>
          <w:p w14:paraId="51A8E8F8" w14:textId="77777777" w:rsidR="0085261F" w:rsidRDefault="00000000">
            <w:pPr>
              <w:spacing w:line="259" w:lineRule="auto"/>
              <w:rPr>
                <w:rFonts w:ascii="Calibri" w:eastAsia="Calibri" w:hAnsi="Calibri" w:cs="Calibri"/>
              </w:rPr>
            </w:pPr>
            <w:r>
              <w:rPr>
                <w:rFonts w:ascii="Calibri" w:eastAsia="Calibri" w:hAnsi="Calibri" w:cs="Calibri"/>
                <w:b/>
                <w:bCs/>
                <w:lang w:val="en-US"/>
              </w:rPr>
              <w:t>Data Reuse</w:t>
            </w:r>
          </w:p>
        </w:tc>
      </w:tr>
      <w:tr w:rsidR="0085261F" w14:paraId="1C20B917" w14:textId="77777777">
        <w:tc>
          <w:tcPr>
            <w:tcW w:w="9026" w:type="dxa"/>
          </w:tcPr>
          <w:p w14:paraId="53E46847" w14:textId="77777777" w:rsidR="0085261F" w:rsidRDefault="00000000">
            <w:pPr>
              <w:spacing w:line="259" w:lineRule="auto"/>
              <w:rPr>
                <w:rFonts w:ascii="Calibri" w:eastAsia="Calibri" w:hAnsi="Calibri" w:cs="Calibri"/>
              </w:rPr>
            </w:pPr>
            <w:r>
              <w:rPr>
                <w:rFonts w:ascii="Calibri" w:eastAsia="Calibri" w:hAnsi="Calibri" w:cs="Calibri"/>
                <w:lang w:val="en-US"/>
              </w:rPr>
              <w:t>Define how the data or other project outcome will be made accessible, if the data is not distributed through SADiLaR</w:t>
            </w:r>
          </w:p>
          <w:p w14:paraId="7C814734" w14:textId="77777777" w:rsidR="0085261F" w:rsidRDefault="0085261F">
            <w:pPr>
              <w:spacing w:line="259" w:lineRule="auto"/>
              <w:rPr>
                <w:rFonts w:ascii="Calibri" w:eastAsia="Calibri" w:hAnsi="Calibri" w:cs="Calibri"/>
              </w:rPr>
            </w:pPr>
          </w:p>
          <w:p w14:paraId="069586D0" w14:textId="77777777" w:rsidR="0085261F" w:rsidRDefault="0085261F">
            <w:pPr>
              <w:spacing w:line="259" w:lineRule="auto"/>
              <w:rPr>
                <w:rFonts w:ascii="Calibri" w:eastAsia="Calibri" w:hAnsi="Calibri" w:cs="Calibri"/>
              </w:rPr>
            </w:pPr>
          </w:p>
          <w:p w14:paraId="316182D9" w14:textId="77777777" w:rsidR="0085261F" w:rsidRDefault="00000000">
            <w:pPr>
              <w:spacing w:line="259" w:lineRule="auto"/>
              <w:rPr>
                <w:rFonts w:ascii="Calibri" w:eastAsia="Calibri" w:hAnsi="Calibri" w:cs="Calibri"/>
              </w:rPr>
            </w:pPr>
            <w:r>
              <w:rPr>
                <w:rFonts w:ascii="Calibri" w:eastAsia="Calibri" w:hAnsi="Calibri" w:cs="Calibri"/>
              </w:rPr>
              <w:t>Example:</w:t>
            </w:r>
          </w:p>
          <w:p w14:paraId="04E59BE6" w14:textId="77777777" w:rsidR="0085261F" w:rsidRDefault="00000000">
            <w:pPr>
              <w:spacing w:line="259" w:lineRule="auto"/>
              <w:rPr>
                <w:rFonts w:ascii="Calibri" w:eastAsia="Calibri" w:hAnsi="Calibri" w:cs="Calibri"/>
              </w:rPr>
            </w:pPr>
            <w:r>
              <w:rPr>
                <w:rFonts w:ascii="Calibri" w:eastAsia="Calibri" w:hAnsi="Calibri" w:cs="Calibri"/>
              </w:rPr>
              <w:t>The data will not be accessible to other people as I keep it on a portable hard drive with a personal password</w:t>
            </w:r>
          </w:p>
          <w:p w14:paraId="779A6A98" w14:textId="77777777" w:rsidR="0085261F" w:rsidRDefault="00000000">
            <w:pPr>
              <w:spacing w:line="259" w:lineRule="auto"/>
              <w:rPr>
                <w:rFonts w:ascii="Calibri" w:eastAsia="Calibri" w:hAnsi="Calibri" w:cs="Calibri"/>
              </w:rPr>
            </w:pPr>
            <w:r>
              <w:rPr>
                <w:rFonts w:ascii="Calibri" w:eastAsia="Calibri" w:hAnsi="Calibri" w:cs="Calibri"/>
              </w:rPr>
              <w:t>The software will be fully accessible on github, where it will be maintained by us for at least 3 years after initial release</w:t>
            </w:r>
          </w:p>
          <w:p w14:paraId="79F83137" w14:textId="77777777" w:rsidR="0085261F" w:rsidRDefault="00000000">
            <w:pPr>
              <w:spacing w:line="259" w:lineRule="auto"/>
              <w:rPr>
                <w:rFonts w:ascii="Calibri" w:eastAsia="Calibri" w:hAnsi="Calibri" w:cs="Calibri"/>
              </w:rPr>
            </w:pPr>
            <w:r>
              <w:rPr>
                <w:rFonts w:ascii="Calibri" w:eastAsia="Calibri" w:hAnsi="Calibri" w:cs="Calibri"/>
              </w:rPr>
              <w:t>The service will be available to system integrator behind a paywall</w:t>
            </w:r>
          </w:p>
          <w:p w14:paraId="28B75410" w14:textId="77777777" w:rsidR="0085261F" w:rsidRDefault="0085261F">
            <w:pPr>
              <w:spacing w:line="259" w:lineRule="auto"/>
              <w:rPr>
                <w:rFonts w:ascii="Calibri" w:eastAsia="Calibri" w:hAnsi="Calibri" w:cs="Calibri"/>
              </w:rPr>
            </w:pPr>
          </w:p>
        </w:tc>
      </w:tr>
      <w:tr w:rsidR="0085261F" w14:paraId="7FDE84F2" w14:textId="77777777">
        <w:tc>
          <w:tcPr>
            <w:tcW w:w="9026" w:type="dxa"/>
          </w:tcPr>
          <w:p w14:paraId="2E696193"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Define how the data or other project outcome will be made findable, if the data is not distributed through SADiLaR</w:t>
            </w:r>
          </w:p>
          <w:p w14:paraId="1BD1236A" w14:textId="77777777" w:rsidR="0085261F" w:rsidRDefault="0085261F">
            <w:pPr>
              <w:spacing w:line="259" w:lineRule="auto"/>
              <w:rPr>
                <w:rFonts w:ascii="Calibri" w:eastAsia="Calibri" w:hAnsi="Calibri" w:cs="Calibri"/>
                <w:lang w:val="en-US"/>
              </w:rPr>
            </w:pPr>
          </w:p>
          <w:p w14:paraId="41485946" w14:textId="77777777" w:rsidR="0085261F" w:rsidRDefault="00000000">
            <w:pPr>
              <w:spacing w:line="259" w:lineRule="auto"/>
              <w:rPr>
                <w:rFonts w:ascii="Calibri" w:eastAsia="Calibri" w:hAnsi="Calibri" w:cs="Calibri"/>
                <w:lang w:val="en-US"/>
              </w:rPr>
            </w:pPr>
            <w:r>
              <w:rPr>
                <w:rFonts w:ascii="Calibri" w:eastAsia="Calibri" w:hAnsi="Calibri" w:cs="Calibri"/>
                <w:lang w:val="en-US"/>
              </w:rPr>
              <w:t>Example:</w:t>
            </w:r>
          </w:p>
          <w:p w14:paraId="0F959C03" w14:textId="77777777" w:rsidR="0085261F" w:rsidRDefault="0085261F">
            <w:pPr>
              <w:spacing w:line="259" w:lineRule="auto"/>
              <w:rPr>
                <w:rFonts w:ascii="Calibri" w:eastAsia="Calibri" w:hAnsi="Calibri" w:cs="Calibri"/>
                <w:lang w:val="en-US"/>
              </w:rPr>
            </w:pPr>
          </w:p>
          <w:p w14:paraId="798EE0CC" w14:textId="3077C546" w:rsidR="0085261F" w:rsidRDefault="00000000">
            <w:pPr>
              <w:spacing w:line="259" w:lineRule="auto"/>
              <w:rPr>
                <w:rFonts w:ascii="Calibri" w:eastAsia="Calibri" w:hAnsi="Calibri" w:cs="Calibri"/>
              </w:rPr>
            </w:pPr>
            <w:r>
              <w:rPr>
                <w:rFonts w:ascii="Calibri" w:eastAsia="Calibri" w:hAnsi="Calibri" w:cs="Calibri"/>
                <w:lang w:val="en-US"/>
              </w:rPr>
              <w:t xml:space="preserve">The outcomes are made available through the repository which is part of the university library.  The metadata is exposed to Google Scholar, from which </w:t>
            </w:r>
            <w:r w:rsidR="007A13AB">
              <w:rPr>
                <w:rFonts w:ascii="Calibri" w:eastAsia="Calibri" w:hAnsi="Calibri" w:cs="Calibri"/>
                <w:lang w:val="en-US"/>
              </w:rPr>
              <w:t>others</w:t>
            </w:r>
            <w:r>
              <w:rPr>
                <w:rFonts w:ascii="Calibri" w:eastAsia="Calibri" w:hAnsi="Calibri" w:cs="Calibri"/>
                <w:lang w:val="en-US"/>
              </w:rPr>
              <w:t xml:space="preserve"> can find it.</w:t>
            </w:r>
          </w:p>
          <w:p w14:paraId="7952FDC6" w14:textId="77777777" w:rsidR="0085261F" w:rsidRDefault="0085261F">
            <w:pPr>
              <w:spacing w:line="259" w:lineRule="auto"/>
              <w:rPr>
                <w:rFonts w:ascii="Calibri" w:eastAsia="Calibri" w:hAnsi="Calibri" w:cs="Calibri"/>
              </w:rPr>
            </w:pPr>
          </w:p>
        </w:tc>
      </w:tr>
      <w:tr w:rsidR="0085261F" w14:paraId="62F4533A" w14:textId="77777777">
        <w:tc>
          <w:tcPr>
            <w:tcW w:w="9026" w:type="dxa"/>
          </w:tcPr>
          <w:p w14:paraId="169F2709" w14:textId="77777777" w:rsidR="0085261F" w:rsidRDefault="00000000">
            <w:pPr>
              <w:spacing w:line="259" w:lineRule="auto"/>
              <w:rPr>
                <w:rFonts w:ascii="Calibri" w:eastAsia="Calibri" w:hAnsi="Calibri" w:cs="Calibri"/>
              </w:rPr>
            </w:pPr>
            <w:r>
              <w:rPr>
                <w:rFonts w:ascii="Calibri" w:eastAsia="Calibri" w:hAnsi="Calibri" w:cs="Calibri"/>
                <w:lang w:val="en-US"/>
              </w:rPr>
              <w:t>Define how the environment will be interoperable by reference to standard, if the data is not distributed through SADiLaR</w:t>
            </w:r>
          </w:p>
          <w:p w14:paraId="72A94621" w14:textId="77777777" w:rsidR="0085261F" w:rsidRDefault="0085261F">
            <w:pPr>
              <w:spacing w:line="259" w:lineRule="auto"/>
              <w:rPr>
                <w:rFonts w:ascii="Calibri" w:eastAsia="Calibri" w:hAnsi="Calibri" w:cs="Calibri"/>
              </w:rPr>
            </w:pPr>
          </w:p>
        </w:tc>
      </w:tr>
      <w:tr w:rsidR="0085261F" w14:paraId="4D13E832" w14:textId="77777777">
        <w:tc>
          <w:tcPr>
            <w:tcW w:w="9026" w:type="dxa"/>
          </w:tcPr>
          <w:p w14:paraId="5229BFFF" w14:textId="77777777" w:rsidR="0085261F" w:rsidRDefault="00000000">
            <w:pPr>
              <w:spacing w:line="259" w:lineRule="auto"/>
              <w:rPr>
                <w:rFonts w:ascii="Calibri" w:eastAsia="Calibri" w:hAnsi="Calibri" w:cs="Calibri"/>
              </w:rPr>
            </w:pPr>
            <w:r>
              <w:rPr>
                <w:rFonts w:ascii="Calibri" w:eastAsia="Calibri" w:hAnsi="Calibri" w:cs="Calibri"/>
                <w:lang w:val="en-US"/>
              </w:rPr>
              <w:t>Define the people and process for managing the data on an ongoing basis, e.g. approving and distributing restricted data, data migrations, etc.</w:t>
            </w:r>
          </w:p>
          <w:p w14:paraId="26B77101" w14:textId="77777777" w:rsidR="0085261F" w:rsidRDefault="0085261F">
            <w:pPr>
              <w:spacing w:line="259" w:lineRule="auto"/>
              <w:rPr>
                <w:rFonts w:ascii="Calibri" w:eastAsia="Calibri" w:hAnsi="Calibri" w:cs="Calibri"/>
              </w:rPr>
            </w:pPr>
          </w:p>
          <w:p w14:paraId="66770542" w14:textId="77777777" w:rsidR="0085261F" w:rsidRDefault="00000000">
            <w:pPr>
              <w:spacing w:line="259" w:lineRule="auto"/>
              <w:rPr>
                <w:rFonts w:ascii="Calibri" w:eastAsia="Calibri" w:hAnsi="Calibri" w:cs="Calibri"/>
              </w:rPr>
            </w:pPr>
            <w:r>
              <w:rPr>
                <w:rFonts w:ascii="Calibri" w:eastAsia="Calibri" w:hAnsi="Calibri" w:cs="Calibri"/>
              </w:rPr>
              <w:t>Example:</w:t>
            </w:r>
          </w:p>
          <w:p w14:paraId="57A66B76" w14:textId="77777777" w:rsidR="00477936" w:rsidRDefault="00477936">
            <w:pPr>
              <w:spacing w:line="259" w:lineRule="auto"/>
              <w:rPr>
                <w:rFonts w:ascii="Calibri" w:eastAsia="Calibri" w:hAnsi="Calibri" w:cs="Calibri"/>
              </w:rPr>
            </w:pPr>
          </w:p>
          <w:p w14:paraId="7F11A344" w14:textId="77777777" w:rsidR="0085261F" w:rsidRDefault="00000000">
            <w:pPr>
              <w:spacing w:line="259" w:lineRule="auto"/>
              <w:rPr>
                <w:rFonts w:ascii="Calibri" w:eastAsia="Calibri" w:hAnsi="Calibri" w:cs="Calibri"/>
              </w:rPr>
            </w:pPr>
            <w:r>
              <w:rPr>
                <w:rFonts w:ascii="Calibri" w:eastAsia="Calibri" w:hAnsi="Calibri" w:cs="Calibri"/>
              </w:rPr>
              <w:t>SADiLaR distributes metadata for the restricted resources and others can request distribution of the resource through email to the published contact person, which is part of the metadata.  The contact person receives the request through email.  They contact the requestor with an enquiry form to find out key data through which a distribution decision will be made.  All requests for distribution of restricted resources will be administered by the contact person, and the decision maker for distribution approval is the Head of Department</w:t>
            </w:r>
          </w:p>
          <w:p w14:paraId="62B1764A" w14:textId="77777777" w:rsidR="0085261F" w:rsidRDefault="0085261F">
            <w:pPr>
              <w:spacing w:line="259" w:lineRule="auto"/>
              <w:rPr>
                <w:rFonts w:ascii="Calibri" w:eastAsia="Calibri" w:hAnsi="Calibri" w:cs="Calibri"/>
              </w:rPr>
            </w:pPr>
          </w:p>
        </w:tc>
      </w:tr>
      <w:tr w:rsidR="0085261F" w14:paraId="40E65227" w14:textId="77777777">
        <w:tc>
          <w:tcPr>
            <w:tcW w:w="9026" w:type="dxa"/>
          </w:tcPr>
          <w:p w14:paraId="0FBFB4E9" w14:textId="77777777" w:rsidR="0085261F" w:rsidRDefault="00000000">
            <w:pPr>
              <w:spacing w:line="259" w:lineRule="auto"/>
              <w:rPr>
                <w:rFonts w:ascii="Calibri" w:eastAsia="Calibri" w:hAnsi="Calibri" w:cs="Calibri"/>
              </w:rPr>
            </w:pPr>
            <w:r>
              <w:rPr>
                <w:rFonts w:ascii="Calibri" w:eastAsia="Calibri" w:hAnsi="Calibri" w:cs="Calibri"/>
                <w:lang w:val="en-US"/>
              </w:rPr>
              <w:t>Define if or how the data will be referenced through a persistent identifier, e.g. handle, DOI, if it is distributed outside SADiLaR.  All project outputs distributed through SADiLaR have a Handle as a persistent identifier</w:t>
            </w:r>
          </w:p>
          <w:p w14:paraId="488C13F4" w14:textId="77777777" w:rsidR="0085261F" w:rsidRDefault="0085261F">
            <w:pPr>
              <w:spacing w:line="259" w:lineRule="auto"/>
              <w:rPr>
                <w:rFonts w:ascii="Calibri" w:eastAsia="Calibri" w:hAnsi="Calibri" w:cs="Calibri"/>
              </w:rPr>
            </w:pPr>
          </w:p>
        </w:tc>
      </w:tr>
    </w:tbl>
    <w:p w14:paraId="5EEA8C31" w14:textId="77777777" w:rsidR="0085261F" w:rsidRDefault="0085261F"/>
    <w:p w14:paraId="67110E76" w14:textId="77777777" w:rsidR="0085261F" w:rsidRDefault="0085261F">
      <w:pPr>
        <w:spacing w:line="257" w:lineRule="auto"/>
        <w:rPr>
          <w:rFonts w:ascii="Calibri" w:eastAsia="Calibri" w:hAnsi="Calibri" w:cs="Calibri"/>
          <w:color w:val="000000"/>
        </w:rPr>
      </w:pPr>
    </w:p>
    <w:p w14:paraId="48185A49" w14:textId="77777777" w:rsidR="00477936" w:rsidRDefault="00477936">
      <w:pPr>
        <w:spacing w:line="257" w:lineRule="auto"/>
        <w:rPr>
          <w:rFonts w:ascii="Calibri" w:eastAsia="Calibri" w:hAnsi="Calibri" w:cs="Calibri"/>
          <w:color w:val="000000"/>
        </w:rPr>
      </w:pPr>
    </w:p>
    <w:p w14:paraId="32D10109" w14:textId="77777777" w:rsidR="00477936" w:rsidRDefault="00477936">
      <w:pPr>
        <w:spacing w:line="257" w:lineRule="auto"/>
        <w:rPr>
          <w:rFonts w:ascii="Calibri" w:eastAsia="Calibri" w:hAnsi="Calibri" w:cs="Calibri"/>
          <w:color w:val="000000"/>
        </w:rPr>
      </w:pPr>
    </w:p>
    <w:p w14:paraId="1464BCD5" w14:textId="77777777" w:rsidR="0085261F" w:rsidRDefault="00000000">
      <w:pPr>
        <w:pStyle w:val="SADiLaRDocH2"/>
        <w:rPr>
          <w:rFonts w:asciiTheme="minorHAnsi" w:hAnsiTheme="minorHAnsi" w:cstheme="minorBidi"/>
          <w:lang w:val="en-US"/>
        </w:rPr>
      </w:pPr>
      <w:r>
        <w:rPr>
          <w:rFonts w:asciiTheme="minorHAnsi" w:hAnsiTheme="minorHAnsi" w:cstheme="minorBidi"/>
          <w:lang w:val="en-US"/>
        </w:rPr>
        <w:lastRenderedPageBreak/>
        <w:t>Data Preservation</w:t>
      </w:r>
    </w:p>
    <w:p w14:paraId="73C26C94" w14:textId="77777777" w:rsidR="00CA5A8B" w:rsidRPr="00CA5A8B" w:rsidRDefault="00CA5A8B" w:rsidP="00CA5A8B">
      <w:pPr>
        <w:pStyle w:val="SADiLaRDocNormal"/>
        <w:rPr>
          <w:lang w:val="en-US"/>
        </w:rPr>
      </w:pPr>
    </w:p>
    <w:tbl>
      <w:tblPr>
        <w:tblStyle w:val="TableGrid"/>
        <w:tblW w:w="0" w:type="auto"/>
        <w:tblLayout w:type="fixed"/>
        <w:tblLook w:val="06A0" w:firstRow="1" w:lastRow="0" w:firstColumn="1" w:lastColumn="0" w:noHBand="1" w:noVBand="1"/>
      </w:tblPr>
      <w:tblGrid>
        <w:gridCol w:w="9026"/>
      </w:tblGrid>
      <w:tr w:rsidR="0085261F" w14:paraId="3E9E1209" w14:textId="77777777">
        <w:tc>
          <w:tcPr>
            <w:tcW w:w="9026" w:type="dxa"/>
          </w:tcPr>
          <w:p w14:paraId="77ACE36F" w14:textId="77777777" w:rsidR="0085261F" w:rsidRDefault="00000000">
            <w:pPr>
              <w:spacing w:line="259" w:lineRule="auto"/>
              <w:rPr>
                <w:rFonts w:ascii="Calibri" w:eastAsia="Calibri" w:hAnsi="Calibri" w:cs="Calibri"/>
              </w:rPr>
            </w:pPr>
            <w:r>
              <w:rPr>
                <w:rFonts w:ascii="Calibri" w:eastAsia="Calibri" w:hAnsi="Calibri" w:cs="Calibri"/>
                <w:b/>
                <w:bCs/>
                <w:lang w:val="en-US"/>
              </w:rPr>
              <w:t>Data Preservation</w:t>
            </w:r>
          </w:p>
        </w:tc>
      </w:tr>
      <w:tr w:rsidR="0085261F" w14:paraId="5125AE24" w14:textId="77777777">
        <w:tc>
          <w:tcPr>
            <w:tcW w:w="9026" w:type="dxa"/>
          </w:tcPr>
          <w:p w14:paraId="5126AEB9" w14:textId="77777777" w:rsidR="0085261F" w:rsidRDefault="00000000">
            <w:pPr>
              <w:spacing w:line="259" w:lineRule="auto"/>
              <w:rPr>
                <w:rFonts w:ascii="Calibri" w:eastAsia="Calibri" w:hAnsi="Calibri" w:cs="Calibri"/>
              </w:rPr>
            </w:pPr>
            <w:r>
              <w:rPr>
                <w:rFonts w:ascii="Calibri" w:eastAsia="Calibri" w:hAnsi="Calibri" w:cs="Calibri"/>
                <w:lang w:val="en-US"/>
              </w:rPr>
              <w:t xml:space="preserve">SADiLaR has a Data Preservation Policy at </w:t>
            </w:r>
            <w:hyperlink r:id="rId17" w:tooltip="https://www.sadilar.org/index.php/en/guidelines-standards/data-preservation-policy" w:history="1">
              <w:r w:rsidR="0085261F">
                <w:rPr>
                  <w:rStyle w:val="Hyperlink"/>
                  <w:rFonts w:ascii="Calibri" w:eastAsia="Calibri" w:hAnsi="Calibri" w:cs="Calibri"/>
                  <w:color w:val="0563C1"/>
                  <w:lang w:val="en-US"/>
                </w:rPr>
                <w:t>https://www.sadilar.org/index.php/en/guidelines-standards/data-preservation-policy</w:t>
              </w:r>
            </w:hyperlink>
            <w:r>
              <w:rPr>
                <w:rFonts w:ascii="Calibri" w:eastAsia="Calibri" w:hAnsi="Calibri" w:cs="Calibri"/>
                <w:lang w:val="en-US"/>
              </w:rPr>
              <w:t xml:space="preserve">.  Project outcomes distributed through SADiLaR will all have their data managed in accordance with this policy. </w:t>
            </w:r>
          </w:p>
          <w:p w14:paraId="5409C5AC" w14:textId="77777777" w:rsidR="0085261F" w:rsidRDefault="0085261F">
            <w:pPr>
              <w:spacing w:line="259" w:lineRule="auto"/>
              <w:rPr>
                <w:rFonts w:ascii="Calibri" w:eastAsia="Calibri" w:hAnsi="Calibri" w:cs="Calibri"/>
              </w:rPr>
            </w:pPr>
          </w:p>
          <w:p w14:paraId="15F148DB" w14:textId="77777777" w:rsidR="0085261F" w:rsidRDefault="00000000">
            <w:pPr>
              <w:spacing w:line="259" w:lineRule="auto"/>
              <w:rPr>
                <w:rFonts w:ascii="Calibri" w:eastAsia="Calibri" w:hAnsi="Calibri" w:cs="Calibri"/>
              </w:rPr>
            </w:pPr>
            <w:r>
              <w:rPr>
                <w:rFonts w:ascii="Calibri" w:eastAsia="Calibri" w:hAnsi="Calibri" w:cs="Calibri"/>
                <w:lang w:val="en-US"/>
              </w:rPr>
              <w:t>Describe how data will be preserved should the project outcomes not be distributed through SADiLaR, in terms of:</w:t>
            </w:r>
          </w:p>
          <w:p w14:paraId="6484A637" w14:textId="77777777" w:rsidR="0085261F" w:rsidRDefault="00000000">
            <w:pPr>
              <w:pStyle w:val="ListParagraph"/>
              <w:numPr>
                <w:ilvl w:val="0"/>
                <w:numId w:val="1"/>
              </w:numPr>
              <w:spacing w:after="160" w:line="259" w:lineRule="auto"/>
              <w:rPr>
                <w:rFonts w:eastAsiaTheme="minorEastAsia"/>
              </w:rPr>
            </w:pPr>
            <w:r>
              <w:rPr>
                <w:rFonts w:ascii="Calibri" w:eastAsia="Calibri" w:hAnsi="Calibri" w:cs="Calibri"/>
              </w:rPr>
              <w:t>Backup policy and operation</w:t>
            </w:r>
          </w:p>
          <w:p w14:paraId="4FE96FB6" w14:textId="77777777" w:rsidR="0085261F" w:rsidRDefault="00000000">
            <w:pPr>
              <w:pStyle w:val="ListParagraph"/>
              <w:numPr>
                <w:ilvl w:val="0"/>
                <w:numId w:val="1"/>
              </w:numPr>
              <w:spacing w:after="160" w:line="259" w:lineRule="auto"/>
              <w:rPr>
                <w:rFonts w:eastAsiaTheme="minorEastAsia"/>
              </w:rPr>
            </w:pPr>
            <w:r>
              <w:rPr>
                <w:rFonts w:ascii="Calibri" w:eastAsia="Calibri" w:hAnsi="Calibri" w:cs="Calibri"/>
              </w:rPr>
              <w:t>Response to infrastructure changes</w:t>
            </w:r>
          </w:p>
          <w:p w14:paraId="7A8978EC" w14:textId="51410EEF" w:rsidR="00D226FD" w:rsidRPr="00BD4426" w:rsidRDefault="00000000" w:rsidP="00BD4426">
            <w:pPr>
              <w:pStyle w:val="ListParagraph"/>
              <w:numPr>
                <w:ilvl w:val="0"/>
                <w:numId w:val="1"/>
              </w:numPr>
              <w:rPr>
                <w:rFonts w:eastAsiaTheme="minorEastAsia"/>
              </w:rPr>
            </w:pPr>
            <w:r>
              <w:rPr>
                <w:rFonts w:ascii="Calibri" w:eastAsia="Calibri" w:hAnsi="Calibri" w:cs="Calibri"/>
              </w:rPr>
              <w:t>Response to data format changes (obsolete data formats)</w:t>
            </w:r>
          </w:p>
          <w:p w14:paraId="51E8C7C3" w14:textId="0B77889E" w:rsidR="00D226FD" w:rsidRDefault="00000000" w:rsidP="00BD4426">
            <w:pPr>
              <w:pStyle w:val="ListParagraph"/>
              <w:spacing w:after="160" w:line="259" w:lineRule="auto"/>
              <w:rPr>
                <w:rFonts w:eastAsiaTheme="minorEastAsia"/>
              </w:rPr>
            </w:pPr>
            <w:r w:rsidRPr="00D226FD">
              <w:rPr>
                <w:rFonts w:ascii="Calibri" w:eastAsia="Calibri" w:hAnsi="Calibri" w:cs="Calibri"/>
              </w:rPr>
              <w:t>Response to closure of the body holding the data (repository closure)</w:t>
            </w:r>
          </w:p>
          <w:p w14:paraId="7E9645F5" w14:textId="77777777" w:rsidR="00BD4426" w:rsidRDefault="00000000" w:rsidP="00D226FD">
            <w:pPr>
              <w:rPr>
                <w:rFonts w:ascii="Calibri" w:hAnsi="Calibri" w:cs="Calibri"/>
              </w:rPr>
            </w:pPr>
            <w:r>
              <w:rPr>
                <w:rFonts w:ascii="Calibri" w:hAnsi="Calibri" w:cs="Calibri"/>
              </w:rPr>
              <w:t>Example</w:t>
            </w:r>
            <w:r w:rsidR="00653ECD">
              <w:rPr>
                <w:rFonts w:ascii="Calibri" w:hAnsi="Calibri" w:cs="Calibri"/>
              </w:rPr>
              <w:t>:</w:t>
            </w:r>
            <w:r w:rsidR="00D226FD">
              <w:rPr>
                <w:rFonts w:ascii="Calibri" w:hAnsi="Calibri" w:cs="Calibri"/>
              </w:rPr>
              <w:t xml:space="preserve"> </w:t>
            </w:r>
          </w:p>
          <w:p w14:paraId="0406F9DB" w14:textId="5904A09C" w:rsidR="0085261F" w:rsidRPr="00D75283" w:rsidRDefault="00000000" w:rsidP="00D226FD">
            <w:r w:rsidRPr="00D75283">
              <w:t>The data will be held in the university repository.  This is operated in accordance with the linked file which details backup, operational processes and response to infrastructure changes.  Should the university repository close, there is agreement with our partner university to take over the dataset.  The data is stored as ELAN files and if this format is no longer maintained in the next 10 years, then the university would transform the data to TEI format or other</w:t>
            </w:r>
            <w:r w:rsidR="00477936">
              <w:t>s</w:t>
            </w:r>
            <w:r w:rsidRPr="00D75283">
              <w:t xml:space="preserve"> contemporary format.</w:t>
            </w:r>
          </w:p>
          <w:p w14:paraId="1AABF012" w14:textId="77777777" w:rsidR="0085261F" w:rsidRDefault="0085261F">
            <w:pPr>
              <w:spacing w:line="259" w:lineRule="auto"/>
              <w:rPr>
                <w:rFonts w:ascii="Calibri" w:eastAsia="Calibri" w:hAnsi="Calibri" w:cs="Calibri"/>
              </w:rPr>
            </w:pPr>
          </w:p>
        </w:tc>
      </w:tr>
      <w:tr w:rsidR="0085261F" w14:paraId="1320621E" w14:textId="77777777">
        <w:tc>
          <w:tcPr>
            <w:tcW w:w="9026" w:type="dxa"/>
          </w:tcPr>
          <w:p w14:paraId="2D967F7C" w14:textId="77777777" w:rsidR="0085261F" w:rsidRDefault="00000000">
            <w:pPr>
              <w:spacing w:line="259" w:lineRule="auto"/>
              <w:rPr>
                <w:rFonts w:ascii="Calibri" w:eastAsia="Calibri" w:hAnsi="Calibri" w:cs="Calibri"/>
              </w:rPr>
            </w:pPr>
            <w:r>
              <w:rPr>
                <w:rFonts w:ascii="Calibri" w:eastAsia="Calibri" w:hAnsi="Calibri" w:cs="Calibri"/>
                <w:lang w:val="en-US"/>
              </w:rPr>
              <w:t>Define the period for which the project outcomes be retained</w:t>
            </w:r>
          </w:p>
          <w:p w14:paraId="01A57AD0" w14:textId="77777777" w:rsidR="0085261F" w:rsidRDefault="0085261F">
            <w:pPr>
              <w:spacing w:line="259" w:lineRule="auto"/>
              <w:rPr>
                <w:rFonts w:ascii="Calibri" w:eastAsia="Calibri" w:hAnsi="Calibri" w:cs="Calibri"/>
              </w:rPr>
            </w:pPr>
          </w:p>
          <w:p w14:paraId="44652AF8" w14:textId="77777777" w:rsidR="0085261F" w:rsidRDefault="00000000">
            <w:pPr>
              <w:spacing w:line="259" w:lineRule="auto"/>
              <w:rPr>
                <w:rFonts w:ascii="Calibri" w:eastAsia="Calibri" w:hAnsi="Calibri" w:cs="Calibri"/>
              </w:rPr>
            </w:pPr>
            <w:r>
              <w:rPr>
                <w:rFonts w:ascii="Calibri" w:eastAsia="Calibri" w:hAnsi="Calibri" w:cs="Calibri"/>
              </w:rPr>
              <w:t>For example:</w:t>
            </w:r>
          </w:p>
          <w:p w14:paraId="782E48C7" w14:textId="77777777" w:rsidR="0085261F" w:rsidRDefault="00000000">
            <w:pPr>
              <w:spacing w:line="259" w:lineRule="auto"/>
              <w:rPr>
                <w:rFonts w:ascii="Calibri" w:eastAsia="Calibri" w:hAnsi="Calibri" w:cs="Calibri"/>
              </w:rPr>
            </w:pPr>
            <w:r>
              <w:rPr>
                <w:rFonts w:ascii="Calibri" w:eastAsia="Calibri" w:hAnsi="Calibri" w:cs="Calibri"/>
              </w:rPr>
              <w:t xml:space="preserve">The data will be stored in the university repository for a minimum of 20 years.  </w:t>
            </w:r>
          </w:p>
          <w:p w14:paraId="22AAFA0C" w14:textId="77777777" w:rsidR="0085261F" w:rsidRDefault="0085261F">
            <w:pPr>
              <w:spacing w:line="259" w:lineRule="auto"/>
              <w:rPr>
                <w:rFonts w:ascii="Calibri" w:eastAsia="Calibri" w:hAnsi="Calibri" w:cs="Calibri"/>
              </w:rPr>
            </w:pPr>
          </w:p>
          <w:p w14:paraId="14476CAA" w14:textId="77777777" w:rsidR="0085261F" w:rsidRDefault="0085261F" w:rsidP="003E16DA">
            <w:pPr>
              <w:rPr>
                <w:rFonts w:ascii="Calibri" w:eastAsia="Calibri" w:hAnsi="Calibri" w:cs="Calibri"/>
              </w:rPr>
            </w:pPr>
          </w:p>
        </w:tc>
      </w:tr>
    </w:tbl>
    <w:p w14:paraId="5C60E0C1" w14:textId="77777777" w:rsidR="0085261F" w:rsidRDefault="0085261F"/>
    <w:p w14:paraId="0B9B2D60" w14:textId="77777777" w:rsidR="0085261F" w:rsidRDefault="0085261F">
      <w:pPr>
        <w:spacing w:line="257" w:lineRule="auto"/>
        <w:rPr>
          <w:rFonts w:ascii="Calibri" w:eastAsia="Calibri" w:hAnsi="Calibri" w:cs="Calibri"/>
          <w:color w:val="000000"/>
        </w:rPr>
      </w:pPr>
    </w:p>
    <w:p w14:paraId="5B286682" w14:textId="77777777" w:rsidR="0085261F" w:rsidRDefault="0085261F">
      <w:pPr>
        <w:rPr>
          <w:rFonts w:ascii="Calibri" w:eastAsia="Calibri" w:hAnsi="Calibri" w:cs="Calibri"/>
          <w:color w:val="000000"/>
        </w:rPr>
      </w:pPr>
    </w:p>
    <w:p w14:paraId="37F170A1" w14:textId="77777777" w:rsidR="0085261F" w:rsidRDefault="0085261F">
      <w:pPr>
        <w:pStyle w:val="SADiLaRDocNormal"/>
      </w:pPr>
    </w:p>
    <w:sectPr w:rsidR="0085261F">
      <w:footerReference w:type="default" r:id="rId18"/>
      <w:pgSz w:w="11906" w:h="16838"/>
      <w:pgMar w:top="1440" w:right="1440" w:bottom="1440" w:left="1440" w:header="708"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D032" w14:textId="77777777" w:rsidR="00A01171" w:rsidRDefault="00A01171">
      <w:pPr>
        <w:spacing w:after="0" w:line="240" w:lineRule="auto"/>
      </w:pPr>
      <w:r>
        <w:separator/>
      </w:r>
    </w:p>
  </w:endnote>
  <w:endnote w:type="continuationSeparator" w:id="0">
    <w:p w14:paraId="14031361" w14:textId="77777777" w:rsidR="00A01171" w:rsidRDefault="00A0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05829"/>
      <w:docPartObj>
        <w:docPartGallery w:val="Page Numbers (Bottom of Page)"/>
        <w:docPartUnique/>
      </w:docPartObj>
    </w:sdtPr>
    <w:sdtContent>
      <w:p w14:paraId="0A751B92" w14:textId="77777777" w:rsidR="0085261F" w:rsidRDefault="00000000">
        <w:pPr>
          <w:pStyle w:val="Footer"/>
          <w:jc w:val="right"/>
        </w:pPr>
        <w:r>
          <w:rPr>
            <w:noProof/>
            <w:color w:val="2B579A"/>
            <w:shd w:val="clear" w:color="auto" w:fill="E6E6E6"/>
            <w:lang w:eastAsia="en-ZA"/>
          </w:rPr>
          <mc:AlternateContent>
            <mc:Choice Requires="wpg">
              <w:drawing>
                <wp:anchor distT="0" distB="0" distL="114300" distR="114300" simplePos="0" relativeHeight="251659264" behindDoc="0" locked="0" layoutInCell="1" allowOverlap="1" wp14:anchorId="162682A7" wp14:editId="5E6EF0FF">
                  <wp:simplePos x="0" y="0"/>
                  <wp:positionH relativeFrom="column">
                    <wp:posOffset>-466725</wp:posOffset>
                  </wp:positionH>
                  <wp:positionV relativeFrom="paragraph">
                    <wp:posOffset>-14605</wp:posOffset>
                  </wp:positionV>
                  <wp:extent cx="3924300" cy="285750"/>
                  <wp:effectExtent l="0" t="0" r="19050" b="19050"/>
                  <wp:wrapNone/>
                  <wp:docPr id="1" name="Text Box 2"/>
                  <wp:cNvGraphicFramePr/>
                  <a:graphic xmlns:a="http://schemas.openxmlformats.org/drawingml/2006/main">
                    <a:graphicData uri="http://schemas.microsoft.com/office/word/2010/wordprocessingShape">
                      <wps:wsp>
                        <wps:cNvSpPr txBox="1"/>
                        <wps:spPr bwMode="auto">
                          <a:xfrm>
                            <a:off x="0" y="0"/>
                            <a:ext cx="392430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D54954" w14:textId="77777777" w:rsidR="0085261F" w:rsidRDefault="00000000">
                              <w:pPr>
                                <w:pStyle w:val="SADiLaRFrontPageFooter2"/>
                              </w:pPr>
                              <w:r>
                                <w:t>SOUTH AFRICAN CENTRE FOR DIGITAL LANGUAGE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202" type="#_x0000_t202" style="position:absolute;z-index:251659264;o:allowoverlap:true;o:allowincell:true;mso-position-horizontal-relative:text;margin-left:-36.75pt;mso-position-horizontal:absolute;mso-position-vertical-relative:text;margin-top:-1.15pt;mso-position-vertical:absolute;width:309.00pt;height:22.50pt;mso-wrap-distance-left:9.00pt;mso-wrap-distance-top:0.00pt;mso-wrap-distance-right:9.00pt;mso-wrap-distance-bottom:0.00pt;v-text-anchor:top;visibility:visible;" fillcolor="#FFFFFF" strokecolor="#FFFFFF" strokeweight="0.50pt">
                  <v:textbox inset="0,0,0,0">
                    <w:txbxContent>
                      <w:p>
                        <w:pPr>
                          <w:pStyle w:val="952"/>
                          <w:pBdr/>
                          <w:spacing/>
                          <w:ind/>
                          <w:rPr/>
                        </w:pPr>
                        <w:r>
                          <w:t xml:space="preserve">SOUTH AFRICAN CENTRE FOR DIGITAL LANGUAGE RESOURCES</w:t>
                        </w:r>
                        <w:r/>
                      </w:p>
                    </w:txbxContent>
                  </v:textbox>
                </v:shape>
              </w:pict>
            </mc:Fallback>
          </mc:AlternateContent>
        </w:r>
        <w:r>
          <w:rPr>
            <w:color w:val="2B579A"/>
            <w:shd w:val="clear" w:color="auto" w:fill="E6E6E6"/>
          </w:rPr>
          <w:fldChar w:fldCharType="begin"/>
        </w:r>
        <w:r>
          <w:instrText xml:space="preserve"> PAGE   \* MERGEFORMAT </w:instrText>
        </w:r>
        <w:r>
          <w:rPr>
            <w:color w:val="2B579A"/>
            <w:shd w:val="clear" w:color="auto" w:fill="E6E6E6"/>
          </w:rPr>
          <w:fldChar w:fldCharType="separate"/>
        </w:r>
        <w:r>
          <w:t>5</w:t>
        </w:r>
        <w:r>
          <w:rPr>
            <w:color w:val="2B579A"/>
            <w:shd w:val="clear" w:color="auto" w:fill="E6E6E6"/>
          </w:rPr>
          <w:fldChar w:fldCharType="end"/>
        </w:r>
      </w:p>
    </w:sdtContent>
  </w:sdt>
  <w:p w14:paraId="0A6AF85B" w14:textId="77777777" w:rsidR="0085261F" w:rsidRDefault="0085261F">
    <w:pPr>
      <w:pStyle w:val="SADiLaRFrontPage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98B0" w14:textId="77777777" w:rsidR="00A01171" w:rsidRDefault="00A01171">
      <w:pPr>
        <w:spacing w:after="0" w:line="240" w:lineRule="auto"/>
      </w:pPr>
      <w:r>
        <w:separator/>
      </w:r>
    </w:p>
  </w:footnote>
  <w:footnote w:type="continuationSeparator" w:id="0">
    <w:p w14:paraId="13B7AFFD" w14:textId="77777777" w:rsidR="00A01171" w:rsidRDefault="00A01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90B"/>
    <w:multiLevelType w:val="multilevel"/>
    <w:tmpl w:val="441C398E"/>
    <w:lvl w:ilvl="0">
      <w:start w:val="1"/>
      <w:numFmt w:val="decimal"/>
      <w:pStyle w:val="SADiLaRDocListed1"/>
      <w:lvlText w:val="%1."/>
      <w:lvlJc w:val="left"/>
      <w:pPr>
        <w:ind w:left="1069" w:hanging="360"/>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1">
      <w:start w:val="1"/>
      <w:numFmt w:val="lowerLetter"/>
      <w:pStyle w:val="SADiLaRDocListed2"/>
      <w:lvlText w:val="%2."/>
      <w:lvlJc w:val="left"/>
      <w:pPr>
        <w:ind w:left="2160" w:hanging="360"/>
      </w:pPr>
    </w:lvl>
    <w:lvl w:ilvl="2">
      <w:start w:val="1"/>
      <w:numFmt w:val="lowerRoman"/>
      <w:pStyle w:val="SADiLaRDocListed3"/>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4C0212"/>
    <w:multiLevelType w:val="multilevel"/>
    <w:tmpl w:val="2A741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AF0226"/>
    <w:multiLevelType w:val="multilevel"/>
    <w:tmpl w:val="2DDA6710"/>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3" w15:restartNumberingAfterBreak="0">
    <w:nsid w:val="1F67660B"/>
    <w:multiLevelType w:val="multilevel"/>
    <w:tmpl w:val="1144D9A4"/>
    <w:lvl w:ilvl="0">
      <w:start w:val="1"/>
      <w:numFmt w:val="decimal"/>
      <w:pStyle w:val="SADiLaRTableListed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B219E7"/>
    <w:multiLevelType w:val="multilevel"/>
    <w:tmpl w:val="DA7C87B4"/>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5" w15:restartNumberingAfterBreak="0">
    <w:nsid w:val="33D1201F"/>
    <w:multiLevelType w:val="multilevel"/>
    <w:tmpl w:val="F22893A8"/>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6" w15:restartNumberingAfterBreak="0">
    <w:nsid w:val="35F7100A"/>
    <w:multiLevelType w:val="multilevel"/>
    <w:tmpl w:val="013E11C4"/>
    <w:lvl w:ilvl="0">
      <w:start w:val="4"/>
      <w:numFmt w:val="bullet"/>
      <w:lvlText w:val="-"/>
      <w:lvlJc w:val="left"/>
      <w:pPr>
        <w:ind w:left="700" w:hanging="360"/>
      </w:pPr>
      <w:rPr>
        <w:rFonts w:ascii="Arial Narrow" w:eastAsiaTheme="minorHAnsi" w:hAnsi="Arial Narrow" w:cs="Arial" w:hint="default"/>
      </w:rPr>
    </w:lvl>
    <w:lvl w:ilvl="1">
      <w:start w:val="1"/>
      <w:numFmt w:val="bullet"/>
      <w:lvlText w:val="o"/>
      <w:lvlJc w:val="left"/>
      <w:pPr>
        <w:ind w:left="1420" w:hanging="360"/>
      </w:pPr>
      <w:rPr>
        <w:rFonts w:ascii="Courier New" w:hAnsi="Courier New" w:cs="Courier New" w:hint="default"/>
      </w:rPr>
    </w:lvl>
    <w:lvl w:ilvl="2">
      <w:start w:val="1"/>
      <w:numFmt w:val="bullet"/>
      <w:lvlText w:val=""/>
      <w:lvlJc w:val="left"/>
      <w:pPr>
        <w:ind w:left="2140" w:hanging="360"/>
      </w:pPr>
      <w:rPr>
        <w:rFonts w:ascii="Wingdings" w:hAnsi="Wingdings" w:hint="default"/>
      </w:rPr>
    </w:lvl>
    <w:lvl w:ilvl="3">
      <w:start w:val="1"/>
      <w:numFmt w:val="bullet"/>
      <w:lvlText w:val=""/>
      <w:lvlJc w:val="left"/>
      <w:pPr>
        <w:ind w:left="2860" w:hanging="360"/>
      </w:pPr>
      <w:rPr>
        <w:rFonts w:ascii="Symbol" w:hAnsi="Symbol" w:hint="default"/>
      </w:rPr>
    </w:lvl>
    <w:lvl w:ilvl="4">
      <w:start w:val="1"/>
      <w:numFmt w:val="bullet"/>
      <w:lvlText w:val="o"/>
      <w:lvlJc w:val="left"/>
      <w:pPr>
        <w:ind w:left="3580" w:hanging="360"/>
      </w:pPr>
      <w:rPr>
        <w:rFonts w:ascii="Courier New" w:hAnsi="Courier New" w:cs="Courier New" w:hint="default"/>
      </w:rPr>
    </w:lvl>
    <w:lvl w:ilvl="5">
      <w:start w:val="1"/>
      <w:numFmt w:val="bullet"/>
      <w:lvlText w:val=""/>
      <w:lvlJc w:val="left"/>
      <w:pPr>
        <w:ind w:left="4300" w:hanging="360"/>
      </w:pPr>
      <w:rPr>
        <w:rFonts w:ascii="Wingdings" w:hAnsi="Wingdings" w:hint="default"/>
      </w:rPr>
    </w:lvl>
    <w:lvl w:ilvl="6">
      <w:start w:val="1"/>
      <w:numFmt w:val="bullet"/>
      <w:lvlText w:val=""/>
      <w:lvlJc w:val="left"/>
      <w:pPr>
        <w:ind w:left="5020" w:hanging="360"/>
      </w:pPr>
      <w:rPr>
        <w:rFonts w:ascii="Symbol" w:hAnsi="Symbol" w:hint="default"/>
      </w:rPr>
    </w:lvl>
    <w:lvl w:ilvl="7">
      <w:start w:val="1"/>
      <w:numFmt w:val="bullet"/>
      <w:lvlText w:val="o"/>
      <w:lvlJc w:val="left"/>
      <w:pPr>
        <w:ind w:left="5740" w:hanging="360"/>
      </w:pPr>
      <w:rPr>
        <w:rFonts w:ascii="Courier New" w:hAnsi="Courier New" w:cs="Courier New" w:hint="default"/>
      </w:rPr>
    </w:lvl>
    <w:lvl w:ilvl="8">
      <w:start w:val="1"/>
      <w:numFmt w:val="bullet"/>
      <w:lvlText w:val=""/>
      <w:lvlJc w:val="left"/>
      <w:pPr>
        <w:ind w:left="6460" w:hanging="360"/>
      </w:pPr>
      <w:rPr>
        <w:rFonts w:ascii="Wingdings" w:hAnsi="Wingdings" w:hint="default"/>
      </w:rPr>
    </w:lvl>
  </w:abstractNum>
  <w:abstractNum w:abstractNumId="7" w15:restartNumberingAfterBreak="0">
    <w:nsid w:val="3B463285"/>
    <w:multiLevelType w:val="multilevel"/>
    <w:tmpl w:val="ADC277C8"/>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8" w15:restartNumberingAfterBreak="0">
    <w:nsid w:val="42921C58"/>
    <w:multiLevelType w:val="multilevel"/>
    <w:tmpl w:val="04244DF8"/>
    <w:lvl w:ilvl="0">
      <w:start w:val="1"/>
      <w:numFmt w:val="bullet"/>
      <w:lvlText w:val=""/>
      <w:lvlJc w:val="left"/>
      <w:pPr>
        <w:ind w:left="1060" w:hanging="360"/>
      </w:pPr>
      <w:rPr>
        <w:rFonts w:ascii="Symbol" w:hAnsi="Symbol" w:hint="default"/>
      </w:rPr>
    </w:lvl>
    <w:lvl w:ilvl="1">
      <w:start w:val="1"/>
      <w:numFmt w:val="bullet"/>
      <w:lvlText w:val="-"/>
      <w:lvlJc w:val="left"/>
      <w:pPr>
        <w:ind w:left="1780" w:hanging="360"/>
      </w:pPr>
      <w:rPr>
        <w:rFonts w:ascii="Arial Narrow" w:eastAsiaTheme="minorHAnsi" w:hAnsi="Arial Narrow" w:cs="Arial"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 w15:restartNumberingAfterBreak="0">
    <w:nsid w:val="513F19C9"/>
    <w:multiLevelType w:val="multilevel"/>
    <w:tmpl w:val="EBFE32AC"/>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0" w15:restartNumberingAfterBreak="0">
    <w:nsid w:val="52BA65D2"/>
    <w:multiLevelType w:val="multilevel"/>
    <w:tmpl w:val="025E1F74"/>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11" w15:restartNumberingAfterBreak="0">
    <w:nsid w:val="5C903958"/>
    <w:multiLevelType w:val="multilevel"/>
    <w:tmpl w:val="5268C582"/>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2" w15:restartNumberingAfterBreak="0">
    <w:nsid w:val="61967EE0"/>
    <w:multiLevelType w:val="multilevel"/>
    <w:tmpl w:val="7AC0A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5FD767B"/>
    <w:multiLevelType w:val="multilevel"/>
    <w:tmpl w:val="32E6FC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F55D11"/>
    <w:multiLevelType w:val="multilevel"/>
    <w:tmpl w:val="45B831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FBC3DDD"/>
    <w:multiLevelType w:val="multilevel"/>
    <w:tmpl w:val="F7FC07D0"/>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6" w15:restartNumberingAfterBreak="0">
    <w:nsid w:val="7A0A2119"/>
    <w:multiLevelType w:val="multilevel"/>
    <w:tmpl w:val="DF320C36"/>
    <w:lvl w:ilvl="0">
      <w:start w:val="1"/>
      <w:numFmt w:val="bullet"/>
      <w:pStyle w:val="SADiLaRDocBulleted1"/>
      <w:lvlText w:val=""/>
      <w:lvlJc w:val="left"/>
      <w:pPr>
        <w:ind w:left="1060" w:hanging="360"/>
      </w:pPr>
      <w:rPr>
        <w:rFonts w:ascii="Symbol" w:hAnsi="Symbol" w:hint="default"/>
      </w:rPr>
    </w:lvl>
    <w:lvl w:ilvl="1">
      <w:start w:val="1"/>
      <w:numFmt w:val="bullet"/>
      <w:pStyle w:val="SADiLaRDocBulleted2"/>
      <w:lvlText w:val="o"/>
      <w:lvlJc w:val="left"/>
      <w:pPr>
        <w:ind w:left="1780" w:hanging="360"/>
      </w:pPr>
      <w:rPr>
        <w:rFonts w:ascii="Courier New" w:hAnsi="Courier New" w:cs="Courier New" w:hint="default"/>
      </w:rPr>
    </w:lvl>
    <w:lvl w:ilvl="2">
      <w:start w:val="1"/>
      <w:numFmt w:val="bullet"/>
      <w:pStyle w:val="SADiLaRDocBulleted3"/>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7" w15:restartNumberingAfterBreak="0">
    <w:nsid w:val="7C4A6B42"/>
    <w:multiLevelType w:val="multilevel"/>
    <w:tmpl w:val="47D6725A"/>
    <w:lvl w:ilvl="0">
      <w:start w:val="1"/>
      <w:numFmt w:val="decimal"/>
      <w:pStyle w:val="SADiLaRDocH1"/>
      <w:lvlText w:val="%1."/>
      <w:lvlJc w:val="left"/>
      <w:pPr>
        <w:ind w:left="720" w:hanging="360"/>
      </w:pPr>
    </w:lvl>
    <w:lvl w:ilvl="1">
      <w:start w:val="1"/>
      <w:numFmt w:val="decimal"/>
      <w:pStyle w:val="SADiLaRDocH2"/>
      <w:lvlText w:val="%1.%2."/>
      <w:lvlJc w:val="left"/>
      <w:pPr>
        <w:ind w:left="1080" w:hanging="720"/>
      </w:pPr>
    </w:lvl>
    <w:lvl w:ilvl="2">
      <w:start w:val="1"/>
      <w:numFmt w:val="decimal"/>
      <w:pStyle w:val="SADiLaRDocH3"/>
      <w:lvlText w:val="%1.%2.%3."/>
      <w:lvlJc w:val="left"/>
      <w:pPr>
        <w:ind w:left="1080" w:hanging="720"/>
      </w:pPr>
    </w:lvl>
    <w:lvl w:ilvl="3">
      <w:start w:val="1"/>
      <w:numFmt w:val="decimal"/>
      <w:pStyle w:val="SADiLaRDocH4"/>
      <w:lvlText w:val="%1.%2.%3.%4."/>
      <w:lvlJc w:val="left"/>
      <w:pPr>
        <w:ind w:left="1440" w:hanging="1080"/>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4">
      <w:start w:val="1"/>
      <w:numFmt w:val="decimal"/>
      <w:pStyle w:val="SADiLaRDocH5"/>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7CC97708"/>
    <w:multiLevelType w:val="multilevel"/>
    <w:tmpl w:val="866AF5F2"/>
    <w:lvl w:ilvl="0">
      <w:start w:val="1"/>
      <w:numFmt w:val="bullet"/>
      <w:lvlText w:val="-"/>
      <w:lvlJc w:val="left"/>
      <w:pPr>
        <w:ind w:left="700" w:hanging="360"/>
      </w:pPr>
      <w:rPr>
        <w:rFonts w:ascii="Arial Narrow" w:eastAsiaTheme="minorHAnsi" w:hAnsi="Arial Narrow" w:cs="Arial" w:hint="default"/>
      </w:rPr>
    </w:lvl>
    <w:lvl w:ilvl="1">
      <w:start w:val="1"/>
      <w:numFmt w:val="bullet"/>
      <w:lvlText w:val="o"/>
      <w:lvlJc w:val="left"/>
      <w:pPr>
        <w:ind w:left="1420" w:hanging="360"/>
      </w:pPr>
      <w:rPr>
        <w:rFonts w:ascii="Courier New" w:hAnsi="Courier New" w:cs="Courier New" w:hint="default"/>
      </w:rPr>
    </w:lvl>
    <w:lvl w:ilvl="2">
      <w:start w:val="1"/>
      <w:numFmt w:val="bullet"/>
      <w:lvlText w:val=""/>
      <w:lvlJc w:val="left"/>
      <w:pPr>
        <w:ind w:left="2140" w:hanging="360"/>
      </w:pPr>
      <w:rPr>
        <w:rFonts w:ascii="Wingdings" w:hAnsi="Wingdings" w:hint="default"/>
      </w:rPr>
    </w:lvl>
    <w:lvl w:ilvl="3">
      <w:start w:val="1"/>
      <w:numFmt w:val="bullet"/>
      <w:lvlText w:val=""/>
      <w:lvlJc w:val="left"/>
      <w:pPr>
        <w:ind w:left="2860" w:hanging="360"/>
      </w:pPr>
      <w:rPr>
        <w:rFonts w:ascii="Symbol" w:hAnsi="Symbol" w:hint="default"/>
      </w:rPr>
    </w:lvl>
    <w:lvl w:ilvl="4">
      <w:start w:val="1"/>
      <w:numFmt w:val="bullet"/>
      <w:lvlText w:val="o"/>
      <w:lvlJc w:val="left"/>
      <w:pPr>
        <w:ind w:left="3580" w:hanging="360"/>
      </w:pPr>
      <w:rPr>
        <w:rFonts w:ascii="Courier New" w:hAnsi="Courier New" w:cs="Courier New" w:hint="default"/>
      </w:rPr>
    </w:lvl>
    <w:lvl w:ilvl="5">
      <w:start w:val="1"/>
      <w:numFmt w:val="bullet"/>
      <w:lvlText w:val=""/>
      <w:lvlJc w:val="left"/>
      <w:pPr>
        <w:ind w:left="4300" w:hanging="360"/>
      </w:pPr>
      <w:rPr>
        <w:rFonts w:ascii="Wingdings" w:hAnsi="Wingdings" w:hint="default"/>
      </w:rPr>
    </w:lvl>
    <w:lvl w:ilvl="6">
      <w:start w:val="1"/>
      <w:numFmt w:val="bullet"/>
      <w:lvlText w:val=""/>
      <w:lvlJc w:val="left"/>
      <w:pPr>
        <w:ind w:left="5020" w:hanging="360"/>
      </w:pPr>
      <w:rPr>
        <w:rFonts w:ascii="Symbol" w:hAnsi="Symbol" w:hint="default"/>
      </w:rPr>
    </w:lvl>
    <w:lvl w:ilvl="7">
      <w:start w:val="1"/>
      <w:numFmt w:val="bullet"/>
      <w:lvlText w:val="o"/>
      <w:lvlJc w:val="left"/>
      <w:pPr>
        <w:ind w:left="5740" w:hanging="360"/>
      </w:pPr>
      <w:rPr>
        <w:rFonts w:ascii="Courier New" w:hAnsi="Courier New" w:cs="Courier New" w:hint="default"/>
      </w:rPr>
    </w:lvl>
    <w:lvl w:ilvl="8">
      <w:start w:val="1"/>
      <w:numFmt w:val="bullet"/>
      <w:lvlText w:val=""/>
      <w:lvlJc w:val="left"/>
      <w:pPr>
        <w:ind w:left="6460" w:hanging="360"/>
      </w:pPr>
      <w:rPr>
        <w:rFonts w:ascii="Wingdings" w:hAnsi="Wingdings" w:hint="default"/>
      </w:rPr>
    </w:lvl>
  </w:abstractNum>
  <w:abstractNum w:abstractNumId="19" w15:restartNumberingAfterBreak="0">
    <w:nsid w:val="7F6A4C1D"/>
    <w:multiLevelType w:val="multilevel"/>
    <w:tmpl w:val="90F81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74471436">
    <w:abstractNumId w:val="19"/>
  </w:num>
  <w:num w:numId="2" w16cid:durableId="66878705">
    <w:abstractNumId w:val="12"/>
  </w:num>
  <w:num w:numId="3" w16cid:durableId="1136070718">
    <w:abstractNumId w:val="17"/>
  </w:num>
  <w:num w:numId="4" w16cid:durableId="1059405895">
    <w:abstractNumId w:val="16"/>
  </w:num>
  <w:num w:numId="5" w16cid:durableId="66341304">
    <w:abstractNumId w:val="0"/>
  </w:num>
  <w:num w:numId="6" w16cid:durableId="1851527412">
    <w:abstractNumId w:val="3"/>
  </w:num>
  <w:num w:numId="7" w16cid:durableId="1926649095">
    <w:abstractNumId w:val="4"/>
  </w:num>
  <w:num w:numId="8" w16cid:durableId="139078655">
    <w:abstractNumId w:val="8"/>
  </w:num>
  <w:num w:numId="9" w16cid:durableId="229001914">
    <w:abstractNumId w:val="5"/>
  </w:num>
  <w:num w:numId="10" w16cid:durableId="130169752">
    <w:abstractNumId w:val="15"/>
  </w:num>
  <w:num w:numId="11" w16cid:durableId="484932545">
    <w:abstractNumId w:val="11"/>
  </w:num>
  <w:num w:numId="12" w16cid:durableId="1355308361">
    <w:abstractNumId w:val="7"/>
  </w:num>
  <w:num w:numId="13" w16cid:durableId="128743523">
    <w:abstractNumId w:val="2"/>
  </w:num>
  <w:num w:numId="14" w16cid:durableId="939988441">
    <w:abstractNumId w:val="17"/>
  </w:num>
  <w:num w:numId="15" w16cid:durableId="1177959816">
    <w:abstractNumId w:val="9"/>
  </w:num>
  <w:num w:numId="16" w16cid:durableId="1278099424">
    <w:abstractNumId w:val="13"/>
  </w:num>
  <w:num w:numId="17" w16cid:durableId="1576891563">
    <w:abstractNumId w:val="1"/>
  </w:num>
  <w:num w:numId="18" w16cid:durableId="235285084">
    <w:abstractNumId w:val="14"/>
  </w:num>
  <w:num w:numId="19" w16cid:durableId="174880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6400313">
    <w:abstractNumId w:val="10"/>
  </w:num>
  <w:num w:numId="21" w16cid:durableId="1207134542">
    <w:abstractNumId w:val="6"/>
  </w:num>
  <w:num w:numId="22" w16cid:durableId="19945290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1F"/>
    <w:rsid w:val="0004057F"/>
    <w:rsid w:val="000414F4"/>
    <w:rsid w:val="000E1C71"/>
    <w:rsid w:val="003A4D2B"/>
    <w:rsid w:val="003B1B16"/>
    <w:rsid w:val="003E16DA"/>
    <w:rsid w:val="00405421"/>
    <w:rsid w:val="00477936"/>
    <w:rsid w:val="0049346E"/>
    <w:rsid w:val="00601C37"/>
    <w:rsid w:val="00653ECD"/>
    <w:rsid w:val="00743A5F"/>
    <w:rsid w:val="007A13AB"/>
    <w:rsid w:val="0085261F"/>
    <w:rsid w:val="008662BD"/>
    <w:rsid w:val="008A11B0"/>
    <w:rsid w:val="008A5D33"/>
    <w:rsid w:val="0094462A"/>
    <w:rsid w:val="00960940"/>
    <w:rsid w:val="009869DD"/>
    <w:rsid w:val="009B03E3"/>
    <w:rsid w:val="00A01171"/>
    <w:rsid w:val="00A10F98"/>
    <w:rsid w:val="00A25A31"/>
    <w:rsid w:val="00A773B9"/>
    <w:rsid w:val="00A77C39"/>
    <w:rsid w:val="00AE18D0"/>
    <w:rsid w:val="00AE4D91"/>
    <w:rsid w:val="00B2571F"/>
    <w:rsid w:val="00B27FDD"/>
    <w:rsid w:val="00B3410A"/>
    <w:rsid w:val="00B40014"/>
    <w:rsid w:val="00B7227E"/>
    <w:rsid w:val="00BD4426"/>
    <w:rsid w:val="00C16224"/>
    <w:rsid w:val="00C43719"/>
    <w:rsid w:val="00CA5A8B"/>
    <w:rsid w:val="00CB68E2"/>
    <w:rsid w:val="00D226FD"/>
    <w:rsid w:val="00D64FF3"/>
    <w:rsid w:val="00D75283"/>
    <w:rsid w:val="00D847E4"/>
    <w:rsid w:val="00E003AA"/>
    <w:rsid w:val="00E35690"/>
    <w:rsid w:val="00E44F13"/>
    <w:rsid w:val="00F3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FCDC"/>
  <w15:docId w15:val="{DC7D4E56-DC58-4A9F-BF70-4590B96D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pPr>
      <w:spacing w:after="0"/>
    </w:pPr>
  </w:style>
  <w:style w:type="paragraph" w:customStyle="1" w:styleId="SADiLaRFrontPageH1">
    <w:name w:val="SADiLaR_FrontPage_H1"/>
    <w:basedOn w:val="Normal"/>
    <w:qFormat/>
    <w:pPr>
      <w:spacing w:before="4080"/>
      <w:jc w:val="center"/>
    </w:pPr>
    <w:rPr>
      <w:rFonts w:ascii="Arial Narrow" w:hAnsi="Arial Narrow" w:cs="Arial"/>
      <w:b/>
      <w:caps/>
      <w:sz w:val="40"/>
      <w:szCs w:val="44"/>
    </w:rPr>
  </w:style>
  <w:style w:type="paragraph" w:customStyle="1" w:styleId="SADiLaRFrontpageH2">
    <w:name w:val="SADiLaR_Frontpage_H2"/>
    <w:basedOn w:val="SADiLaRFrontPageH1"/>
    <w:qFormat/>
    <w:pPr>
      <w:spacing w:before="240"/>
    </w:pPr>
  </w:style>
  <w:style w:type="paragraph" w:customStyle="1" w:styleId="SADiLaRFrontPageAuthors">
    <w:name w:val="SADiLaR_FrontPage_Authors"/>
    <w:basedOn w:val="SADiLaRFrontpageH2"/>
    <w:qFormat/>
    <w:pPr>
      <w:spacing w:before="3960"/>
    </w:pPr>
    <w:rPr>
      <w:caps w:val="0"/>
      <w:color w:val="8288BC"/>
      <w:sz w:val="36"/>
    </w:rPr>
  </w:style>
  <w:style w:type="paragraph" w:customStyle="1" w:styleId="Style1">
    <w:name w:val="Style1"/>
    <w:basedOn w:val="SADiLaRFrontPageAuthors"/>
  </w:style>
  <w:style w:type="paragraph" w:customStyle="1" w:styleId="SADiLaRFrontPageDate">
    <w:name w:val="SADiLaR_FrontPage_Date"/>
    <w:qFormat/>
    <w:pPr>
      <w:spacing w:before="160"/>
      <w:jc w:val="center"/>
    </w:pPr>
    <w:rPr>
      <w:rFonts w:ascii="Arial Narrow" w:hAnsi="Arial Narrow" w:cs="Arial"/>
      <w:b/>
      <w:color w:val="8288BC"/>
      <w:sz w:val="36"/>
      <w:szCs w:val="4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SADiLaRFrontPageFooter">
    <w:name w:val="SADiLaR_FrontPage_Footer"/>
    <w:basedOn w:val="Footer"/>
    <w:pPr>
      <w:ind w:left="-567"/>
    </w:pPr>
    <w:rPr>
      <w:rFonts w:ascii="Arial Narrow" w:hAnsi="Arial Narrow"/>
      <w:color w:val="8288BC"/>
    </w:rPr>
  </w:style>
  <w:style w:type="paragraph" w:customStyle="1" w:styleId="SADiLaRDocTitle">
    <w:name w:val="SADiLaR_Doc_Title"/>
    <w:basedOn w:val="SADiLaRFrontPageDate"/>
    <w:next w:val="SADiLaRDocNormal"/>
    <w:qFormat/>
    <w:pPr>
      <w:spacing w:before="600" w:after="100" w:afterAutospacing="1"/>
    </w:pPr>
    <w:rPr>
      <w:color w:val="1A2F69"/>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DiLaRDocTableBold">
    <w:name w:val="SADiLaR_Doc_Table_Bold"/>
    <w:qFormat/>
    <w:pPr>
      <w:spacing w:before="120" w:after="120" w:line="240" w:lineRule="auto"/>
    </w:pPr>
    <w:rPr>
      <w:rFonts w:ascii="Arial" w:hAnsi="Arial" w:cs="Arial"/>
      <w:b/>
      <w:color w:val="1A2F69"/>
    </w:rPr>
  </w:style>
  <w:style w:type="paragraph" w:customStyle="1" w:styleId="SADiLaRDocTableNormal">
    <w:name w:val="SADiLaR_Doc_Table_Normal"/>
    <w:qFormat/>
    <w:pPr>
      <w:spacing w:before="120" w:after="120"/>
    </w:pPr>
    <w:rPr>
      <w:rFonts w:ascii="Arial Narrow" w:hAnsi="Arial Narrow" w:cs="Arial"/>
      <w:color w:val="000000" w:themeColor="text1"/>
    </w:rPr>
  </w:style>
  <w:style w:type="paragraph" w:customStyle="1" w:styleId="SADiLaRDocH1">
    <w:name w:val="SADiLaR_Doc_H1"/>
    <w:basedOn w:val="Heading1"/>
    <w:next w:val="SADiLaRDocNormal"/>
    <w:qFormat/>
    <w:pPr>
      <w:numPr>
        <w:numId w:val="3"/>
      </w:numPr>
      <w:pBdr>
        <w:top w:val="single" w:sz="4" w:space="3" w:color="F2F2F2" w:themeColor="background1" w:themeShade="F2"/>
        <w:left w:val="single" w:sz="4" w:space="4" w:color="F2F2F2" w:themeColor="background1" w:themeShade="F2"/>
        <w:bottom w:val="single" w:sz="4" w:space="3" w:color="F2F2F2" w:themeColor="background1" w:themeShade="F2"/>
        <w:right w:val="single" w:sz="4" w:space="4" w:color="F2F2F2" w:themeColor="background1" w:themeShade="F2"/>
      </w:pBdr>
      <w:shd w:val="pct5" w:color="auto" w:fill="auto"/>
      <w:spacing w:after="240"/>
      <w:ind w:left="714" w:hanging="357"/>
    </w:pPr>
    <w:rPr>
      <w:rFonts w:ascii="Arial Narrow" w:hAnsi="Arial Narrow" w:cs="Arial"/>
      <w:b/>
      <w:caps/>
      <w:color w:val="1A2F69"/>
      <w:sz w:val="24"/>
      <w:szCs w:val="24"/>
    </w:rPr>
  </w:style>
  <w:style w:type="paragraph" w:customStyle="1" w:styleId="SADiLaRDocNormal">
    <w:name w:val="SADiLaR_Doc_Normal"/>
    <w:qFormat/>
    <w:pPr>
      <w:spacing w:before="120"/>
      <w:ind w:left="340"/>
      <w:jc w:val="both"/>
    </w:pPr>
    <w:rPr>
      <w:rFonts w:ascii="Arial Narrow" w:hAnsi="Arial Narrow" w:cs="Arial"/>
    </w:rPr>
  </w:style>
  <w:style w:type="paragraph" w:customStyle="1" w:styleId="SADiLaRDocBulleted1">
    <w:name w:val="SADiLaR_Doc_Bulleted_1"/>
    <w:basedOn w:val="SADiLaRDocNormal"/>
    <w:qFormat/>
    <w:pPr>
      <w:numPr>
        <w:numId w:val="4"/>
      </w:numPr>
    </w:pPr>
    <w:rPr>
      <w:sz w:val="20"/>
      <w:szCs w:val="20"/>
    </w:rPr>
  </w:style>
  <w:style w:type="paragraph" w:customStyle="1" w:styleId="SADiLaRDocBulleted2">
    <w:name w:val="SADiLaR_Doc_Bulleted_2"/>
    <w:basedOn w:val="SADiLaRDocBulleted1"/>
    <w:qFormat/>
    <w:pPr>
      <w:numPr>
        <w:ilvl w:val="1"/>
      </w:numPr>
      <w:ind w:left="1378" w:hanging="357"/>
    </w:pPr>
  </w:style>
  <w:style w:type="paragraph" w:customStyle="1" w:styleId="SADiLaRDocListed1">
    <w:name w:val="SADiLaR_Doc_Listed_1"/>
    <w:qFormat/>
    <w:pPr>
      <w:numPr>
        <w:numId w:val="5"/>
      </w:numPr>
    </w:pPr>
    <w:rPr>
      <w:rFonts w:ascii="Arial Narrow" w:hAnsi="Arial Narrow" w:cs="Arial"/>
      <w:sz w:val="20"/>
      <w:szCs w:val="20"/>
    </w:rPr>
  </w:style>
  <w:style w:type="paragraph" w:customStyle="1" w:styleId="SADiLaRDocListed2">
    <w:name w:val="SADiLaR_Doc_Listed_2"/>
    <w:basedOn w:val="SADiLaRDocListed1"/>
    <w:qFormat/>
    <w:pPr>
      <w:numPr>
        <w:ilvl w:val="1"/>
      </w:numPr>
      <w:ind w:left="1559" w:hanging="425"/>
    </w:pPr>
  </w:style>
  <w:style w:type="paragraph" w:customStyle="1" w:styleId="SADiLaRTableListed1">
    <w:name w:val="SADiLaR_Table_Listed_1"/>
    <w:qFormat/>
    <w:pPr>
      <w:numPr>
        <w:numId w:val="6"/>
      </w:numPr>
      <w:spacing w:before="120" w:line="240" w:lineRule="auto"/>
      <w:ind w:left="397" w:hanging="357"/>
    </w:pPr>
    <w:rPr>
      <w:rFonts w:ascii="Arial Narrow" w:hAnsi="Arial Narrow" w:cs="Arial"/>
      <w:color w:val="000000" w:themeColor="text1"/>
    </w:rPr>
  </w:style>
  <w:style w:type="paragraph" w:customStyle="1" w:styleId="SADiLaRTableBulleted1">
    <w:name w:val="SADiLaR_Table_Bulleted_1"/>
    <w:basedOn w:val="SADiLaRDocBulleted1"/>
    <w:qFormat/>
    <w:pPr>
      <w:spacing w:after="240" w:line="240" w:lineRule="auto"/>
      <w:ind w:left="1054" w:hanging="357"/>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SADiLaRDocH2">
    <w:name w:val="SADiLaR_Doc_H2"/>
    <w:basedOn w:val="Heading2"/>
    <w:next w:val="SADiLaRDocNormal"/>
    <w:qFormat/>
    <w:pPr>
      <w:numPr>
        <w:ilvl w:val="1"/>
        <w:numId w:val="3"/>
      </w:numPr>
      <w:spacing w:before="120" w:after="120"/>
    </w:pPr>
    <w:rPr>
      <w:rFonts w:ascii="Arial Narrow" w:hAnsi="Arial Narrow"/>
      <w:b/>
      <w:color w:val="1A2F69"/>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SADiLaRSignatureDate">
    <w:name w:val="SADiLaR_Signature_Date"/>
    <w:basedOn w:val="SADiLaRDocNormal"/>
    <w:qFormat/>
    <w:pPr>
      <w:pBdr>
        <w:bottom w:val="single" w:sz="6" w:space="1" w:color="000000"/>
      </w:pBdr>
      <w:spacing w:before="960"/>
      <w:jc w:val="right"/>
    </w:pPr>
  </w:style>
  <w:style w:type="paragraph" w:styleId="TOC1">
    <w:name w:val="toc 1"/>
    <w:basedOn w:val="Normal"/>
    <w:next w:val="Normal"/>
    <w:uiPriority w:val="39"/>
    <w:pPr>
      <w:spacing w:before="120" w:after="0" w:line="240" w:lineRule="auto"/>
    </w:pPr>
    <w:rPr>
      <w:rFonts w:eastAsia="Times New Roman" w:cs="Times New Roman"/>
      <w:b/>
      <w:bCs/>
      <w:sz w:val="24"/>
      <w:szCs w:val="24"/>
      <w:lang w:val="af-ZA"/>
    </w:rPr>
  </w:style>
  <w:style w:type="character" w:styleId="Hyperlink">
    <w:name w:val="Hyperlink"/>
    <w:uiPriority w:val="99"/>
    <w:unhideWhenUsed/>
    <w:rPr>
      <w:color w:val="0000FF"/>
      <w:u w:val="single"/>
    </w:rPr>
  </w:style>
  <w:style w:type="paragraph" w:customStyle="1" w:styleId="SADiLaRFrontPageFooter2">
    <w:name w:val="SADiLaR_FrontPage_Footer_2"/>
    <w:basedOn w:val="Normal"/>
    <w:qFormat/>
    <w:rPr>
      <w:color w:val="8288BC"/>
    </w:rPr>
  </w:style>
  <w:style w:type="paragraph" w:styleId="TOCHeading">
    <w:name w:val="TOC Heading"/>
    <w:basedOn w:val="Heading1"/>
    <w:next w:val="Normal"/>
    <w:uiPriority w:val="39"/>
    <w:unhideWhenUsed/>
    <w:qFormat/>
    <w:pPr>
      <w:spacing w:before="480" w:line="276" w:lineRule="auto"/>
      <w:outlineLvl w:val="9"/>
    </w:pPr>
    <w:rPr>
      <w:b/>
      <w:bCs/>
      <w:sz w:val="28"/>
      <w:szCs w:val="28"/>
      <w:lang w:val="en-US"/>
    </w:rPr>
  </w:style>
  <w:style w:type="paragraph" w:styleId="TOC2">
    <w:name w:val="toc 2"/>
    <w:basedOn w:val="Normal"/>
    <w:next w:val="Normal"/>
    <w:uiPriority w:val="39"/>
    <w:unhideWhenUsed/>
    <w:pPr>
      <w:spacing w:after="100"/>
      <w:ind w:left="220"/>
    </w:pPr>
  </w:style>
  <w:style w:type="paragraph" w:styleId="ListParagraph">
    <w:name w:val="List Paragraph"/>
    <w:basedOn w:val="Normal"/>
    <w:uiPriority w:val="34"/>
    <w:qFormat/>
    <w:pPr>
      <w:ind w:left="720"/>
      <w:contextualSpacing/>
    </w:pPr>
    <w:rPr>
      <w:lang w:val="en-US"/>
    </w:rPr>
  </w:style>
  <w:style w:type="paragraph" w:customStyle="1" w:styleId="SADiLaRMemoHeading">
    <w:name w:val="SADiLaR_Memo_Heading"/>
    <w:basedOn w:val="SADiLaRDocTitle"/>
    <w:next w:val="SADiLaRDocNormal"/>
    <w:qFormat/>
    <w:pPr>
      <w:spacing w:before="1080"/>
    </w:pPr>
  </w:style>
  <w:style w:type="paragraph" w:customStyle="1" w:styleId="SADiLaRDocH3">
    <w:name w:val="SADiLaR_Doc_H3"/>
    <w:basedOn w:val="Heading3"/>
    <w:next w:val="SADiLaRDocNormal"/>
    <w:qFormat/>
    <w:pPr>
      <w:numPr>
        <w:ilvl w:val="2"/>
        <w:numId w:val="3"/>
      </w:numPr>
      <w:ind w:left="1400"/>
    </w:pPr>
    <w:rPr>
      <w:rFonts w:ascii="Arial Narrow" w:hAnsi="Arial Narrow"/>
      <w:b/>
      <w:color w:val="auto"/>
    </w:rPr>
  </w:style>
  <w:style w:type="paragraph" w:customStyle="1" w:styleId="SADiLaRDocH4">
    <w:name w:val="SADiLaR_Doc_H4"/>
    <w:basedOn w:val="Heading4"/>
    <w:next w:val="SADiLaRDocNormal"/>
    <w:qFormat/>
    <w:pPr>
      <w:numPr>
        <w:ilvl w:val="3"/>
        <w:numId w:val="3"/>
      </w:numPr>
      <w:ind w:left="1928" w:hanging="851"/>
    </w:pPr>
    <w:rPr>
      <w:rFonts w:ascii="Arial Narrow" w:hAnsi="Arial Narrow"/>
      <w:color w:val="000000" w:themeColor="text1"/>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SADiLaRDocH5">
    <w:name w:val="SADiLaR_Doc_H5"/>
    <w:basedOn w:val="Heading5"/>
    <w:next w:val="SADiLaRDocNormal"/>
    <w:qFormat/>
    <w:pPr>
      <w:numPr>
        <w:ilvl w:val="4"/>
        <w:numId w:val="3"/>
      </w:numPr>
      <w:ind w:left="2325" w:hanging="907"/>
    </w:pPr>
    <w:rPr>
      <w:rFonts w:ascii="Arial Narrow" w:hAnsi="Arial Narrow"/>
      <w:i/>
      <w:color w:val="44546A"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customStyle="1" w:styleId="SADiLaRDocBulleted3">
    <w:name w:val="SADiLaR_Doc_Bulleted_3"/>
    <w:basedOn w:val="SADiLaRDocBulleted2"/>
    <w:qFormat/>
    <w:pPr>
      <w:numPr>
        <w:ilvl w:val="2"/>
      </w:numPr>
      <w:ind w:left="1775" w:hanging="357"/>
    </w:pPr>
    <w:rPr>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paragraph" w:customStyle="1" w:styleId="SADiLaRDocListed3">
    <w:name w:val="SADiLaR_Doc_Listed_3"/>
    <w:basedOn w:val="SADiLaRDocListed2"/>
    <w:qFormat/>
    <w:pPr>
      <w:numPr>
        <w:ilvl w:val="2"/>
      </w:numPr>
      <w:ind w:left="1882" w:hanging="181"/>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B40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dl.handle.net/20.500.12185/50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hyperlink" Target="https://www.sadilar.org/index.php/en/guidelines-standards/data-preservation-policy" TargetMode="External"/><Relationship Id="rId2" Type="http://schemas.openxmlformats.org/officeDocument/2006/relationships/numbering" Target="numbering.xml"/><Relationship Id="rId16" Type="http://schemas.openxmlformats.org/officeDocument/2006/relationships/hyperlink" Target="mailto:person@uni.ac.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clarin.eu/content/standards-and-forma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erson@uni.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25A5F-D131-427E-8953-AD687231D7DC}">
  <ds:schemaRefs>
    <ds:schemaRef ds:uri="http://schemas.openxmlformats.org/officeDocument/2006/bibliography"/>
  </ds:schemaRefs>
</ds:datastoreItem>
</file>

<file path=docMetadata/LabelInfo.xml><?xml version="1.0" encoding="utf-8"?>
<clbl:labelList xmlns:clbl="http://schemas.microsoft.com/office/2020/mipLabelMetadata">
  <clbl:label id="{b14d86f1-83ba-4b13-a702-b5c0231b9337}" enabled="0" method="" siteId="{b14d86f1-83ba-4b13-a702-b5c0231b9337}" removed="1"/>
</clbl:labelList>
</file>

<file path=docProps/app.xml><?xml version="1.0" encoding="utf-8"?>
<Properties xmlns="http://schemas.openxmlformats.org/officeDocument/2006/extended-properties" xmlns:vt="http://schemas.openxmlformats.org/officeDocument/2006/docPropsVTypes">
  <Template>Normal</Template>
  <TotalTime>76</TotalTime>
  <Pages>9</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Tshego Rapoo-Maloyi</cp:lastModifiedBy>
  <cp:revision>40</cp:revision>
  <dcterms:created xsi:type="dcterms:W3CDTF">2025-10-06T05:57:00Z</dcterms:created>
  <dcterms:modified xsi:type="dcterms:W3CDTF">2025-10-06T07:10:00Z</dcterms:modified>
</cp:coreProperties>
</file>